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620F" w:rsidRDefault="00F9620F" w:rsidP="00F9620F">
      <w:pPr>
        <w:rPr>
          <w:rFonts w:ascii="Tahoma" w:eastAsia="Times New Roman" w:hAnsi="Tahoma" w:cs="Tahoma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 xml:space="preserve">                          </w:t>
      </w: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bookmarkStart w:id="0" w:name="_Toc398564569"/>
      <w:bookmarkStart w:id="1" w:name="_Toc399408079"/>
      <w:bookmarkStart w:id="2" w:name="_Toc412202856"/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</w:p>
    <w:p w:rsidR="00F9620F" w:rsidRDefault="00F9620F" w:rsidP="00F9620F">
      <w:pPr>
        <w:jc w:val="center"/>
        <w:rPr>
          <w:rFonts w:ascii="Tahoma" w:eastAsia="Times New Roman" w:hAnsi="Tahoma" w:cs="Tahoma"/>
          <w:b/>
          <w:sz w:val="24"/>
          <w:szCs w:val="24"/>
          <w:lang w:eastAsia="ru-RU"/>
        </w:rPr>
      </w:pPr>
      <w:r w:rsidRPr="0065497F">
        <w:rPr>
          <w:rFonts w:ascii="Tahoma" w:eastAsia="Times New Roman" w:hAnsi="Tahoma" w:cs="Tahoma"/>
          <w:b/>
          <w:sz w:val="24"/>
          <w:szCs w:val="24"/>
          <w:lang w:eastAsia="ru-RU"/>
        </w:rPr>
        <w:t>ЗАКУПОЧНАЯ ДОКУМЕНТАЦИЯ</w:t>
      </w:r>
      <w:bookmarkEnd w:id="0"/>
      <w:bookmarkEnd w:id="1"/>
      <w:bookmarkEnd w:id="2"/>
    </w:p>
    <w:p w:rsidR="00F9620F" w:rsidRPr="00507AF8" w:rsidRDefault="00F9620F" w:rsidP="00F9620F">
      <w:pPr>
        <w:jc w:val="center"/>
        <w:rPr>
          <w:rFonts w:ascii="Tahoma" w:eastAsia="Times New Roman" w:hAnsi="Tahoma" w:cs="Tahoma"/>
          <w:lang w:eastAsia="ru-RU"/>
        </w:rPr>
      </w:pPr>
    </w:p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</w:rPr>
      </w:pPr>
    </w:p>
    <w:p w:rsidR="00F9620F" w:rsidRPr="00A63675" w:rsidRDefault="00A63675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  <w:r w:rsidRPr="00C45B2E">
        <w:rPr>
          <w:rFonts w:ascii="Tahoma" w:hAnsi="Tahoma" w:cs="Tahoma"/>
          <w:b w:val="0"/>
          <w:szCs w:val="24"/>
        </w:rPr>
        <w:t>п</w:t>
      </w:r>
      <w:r w:rsidR="00F9620F" w:rsidRPr="00C45B2E">
        <w:rPr>
          <w:rFonts w:ascii="Tahoma" w:hAnsi="Tahoma" w:cs="Tahoma"/>
          <w:b w:val="0"/>
          <w:szCs w:val="24"/>
        </w:rPr>
        <w:t>редмет закупки:</w:t>
      </w:r>
      <w:r w:rsidR="00F9620F">
        <w:rPr>
          <w:rFonts w:ascii="Tahoma" w:hAnsi="Tahoma" w:cs="Tahoma"/>
          <w:b w:val="0"/>
          <w:szCs w:val="24"/>
        </w:rPr>
        <w:t xml:space="preserve"> </w:t>
      </w:r>
      <w:r w:rsidR="00D4339D">
        <w:rPr>
          <w:rFonts w:ascii="Tahoma" w:hAnsi="Tahoma" w:cs="Tahoma"/>
          <w:b w:val="0"/>
          <w:szCs w:val="24"/>
        </w:rPr>
        <w:t xml:space="preserve">поставка </w:t>
      </w:r>
      <w:r w:rsidR="00701975">
        <w:rPr>
          <w:rFonts w:ascii="Tahoma" w:hAnsi="Tahoma" w:cs="Tahoma"/>
          <w:b w:val="0"/>
        </w:rPr>
        <w:t>лакокрасочных материалов для автомобилей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</w:p>
    <w:p w:rsidR="00F9620F" w:rsidRPr="006C5723" w:rsidRDefault="00F9620F" w:rsidP="00F9620F">
      <w:pPr>
        <w:spacing w:line="320" w:lineRule="exact"/>
        <w:jc w:val="both"/>
        <w:rPr>
          <w:rFonts w:ascii="Tahoma" w:hAnsi="Tahoma" w:cs="Tahoma"/>
          <w:u w:val="single"/>
        </w:rPr>
      </w:pPr>
      <w:r w:rsidRPr="00C45B2E">
        <w:rPr>
          <w:rFonts w:ascii="Tahoma" w:hAnsi="Tahoma" w:cs="Tahoma"/>
          <w:sz w:val="24"/>
          <w:szCs w:val="24"/>
        </w:rPr>
        <w:t>стоимость закупки:</w:t>
      </w:r>
      <w:r w:rsidRPr="00A63675">
        <w:rPr>
          <w:rFonts w:ascii="Tahoma" w:hAnsi="Tahoma" w:cs="Tahoma"/>
        </w:rPr>
        <w:t xml:space="preserve">  </w:t>
      </w:r>
      <w:r w:rsidR="006D5949">
        <w:rPr>
          <w:rFonts w:ascii="Tahoma" w:hAnsi="Tahoma" w:cs="Tahoma"/>
          <w:u w:val="single"/>
        </w:rPr>
        <w:t>162 256,32</w:t>
      </w:r>
      <w:r w:rsidR="00D4339D">
        <w:rPr>
          <w:rFonts w:ascii="Tahoma" w:hAnsi="Tahoma" w:cs="Tahoma"/>
          <w:u w:val="single"/>
        </w:rPr>
        <w:t xml:space="preserve"> </w:t>
      </w:r>
      <w:r w:rsidR="0086784E" w:rsidRPr="006C5723">
        <w:rPr>
          <w:rFonts w:ascii="Tahoma" w:hAnsi="Tahoma" w:cs="Tahoma"/>
          <w:u w:val="single"/>
        </w:rPr>
        <w:t>руб. без НДС</w:t>
      </w:r>
    </w:p>
    <w:p w:rsidR="00F9620F" w:rsidRPr="00971D84" w:rsidRDefault="00F9620F" w:rsidP="00F9620F">
      <w:pPr>
        <w:spacing w:line="320" w:lineRule="exact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Pr="00971D84">
        <w:rPr>
          <w:rFonts w:ascii="Tahoma" w:hAnsi="Tahoma" w:cs="Tahoma"/>
        </w:rPr>
        <w:t xml:space="preserve">  </w:t>
      </w:r>
    </w:p>
    <w:p w:rsidR="00F9620F" w:rsidRPr="00EE4305" w:rsidRDefault="00F9620F" w:rsidP="00F9620F"/>
    <w:p w:rsidR="00F9620F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</w:rPr>
      </w:pPr>
      <w:r w:rsidRPr="00C45B2E">
        <w:rPr>
          <w:rFonts w:ascii="Tahoma" w:eastAsiaTheme="minorHAnsi" w:hAnsi="Tahoma" w:cs="Tahoma"/>
          <w:b w:val="0"/>
          <w:szCs w:val="24"/>
          <w:lang w:eastAsia="en-US"/>
        </w:rPr>
        <w:t>исполнитель закупки:</w:t>
      </w:r>
      <w:r w:rsidR="00A63675">
        <w:rPr>
          <w:rFonts w:ascii="Tahoma" w:hAnsi="Tahoma" w:cs="Tahoma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ведущий инженер ОПП</w:t>
      </w:r>
      <w:r w:rsidR="00A63675" w:rsidRPr="00A63675">
        <w:rPr>
          <w:rFonts w:ascii="Tahoma" w:hAnsi="Tahoma" w:cs="Tahoma"/>
          <w:u w:val="single"/>
        </w:rPr>
        <w:t xml:space="preserve">  </w:t>
      </w:r>
      <w:r w:rsidR="00A63675" w:rsidRPr="00A63675">
        <w:rPr>
          <w:rFonts w:ascii="Tahoma" w:hAnsi="Tahoma" w:cs="Tahoma"/>
          <w:b w:val="0"/>
          <w:u w:val="single"/>
        </w:rPr>
        <w:t>Зонэ Н.В.</w:t>
      </w:r>
      <w:r w:rsidR="00A63675">
        <w:rPr>
          <w:rFonts w:ascii="Tahoma" w:hAnsi="Tahoma" w:cs="Tahoma"/>
          <w:b w:val="0"/>
          <w:u w:val="single"/>
        </w:rPr>
        <w:t xml:space="preserve">  </w:t>
      </w:r>
    </w:p>
    <w:p w:rsidR="00F9620F" w:rsidRPr="00507AF8" w:rsidRDefault="00F9620F" w:rsidP="00F9620F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eastAsiaTheme="minorHAnsi" w:hAnsi="Tahoma" w:cs="Tahoma"/>
          <w:b w:val="0"/>
          <w:sz w:val="20"/>
          <w:lang w:eastAsia="en-US"/>
        </w:rPr>
      </w:pPr>
      <w:r>
        <w:rPr>
          <w:rFonts w:ascii="Tahoma" w:eastAsiaTheme="minorHAnsi" w:hAnsi="Tahoma" w:cs="Tahoma"/>
          <w:b w:val="0"/>
          <w:sz w:val="20"/>
          <w:lang w:eastAsia="en-US"/>
        </w:rPr>
        <w:t xml:space="preserve"> </w:t>
      </w:r>
    </w:p>
    <w:p w:rsidR="00F9620F" w:rsidRPr="00EE4305" w:rsidRDefault="00F9620F" w:rsidP="00F9620F"/>
    <w:p w:rsidR="00F9620F" w:rsidRDefault="00F9620F" w:rsidP="00F9620F"/>
    <w:p w:rsidR="00B914E1" w:rsidRDefault="00B914E1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F9620F" w:rsidRDefault="00F9620F" w:rsidP="00B914E1"/>
    <w:p w:rsidR="00C20AAD" w:rsidRDefault="00C20AAD" w:rsidP="00B914E1"/>
    <w:p w:rsidR="00C20AAD" w:rsidRDefault="00C20AAD" w:rsidP="00B914E1"/>
    <w:p w:rsidR="00C20AAD" w:rsidRDefault="00C20AAD" w:rsidP="00B914E1"/>
    <w:p w:rsidR="00D9048E" w:rsidRDefault="00D9048E" w:rsidP="00B914E1"/>
    <w:p w:rsidR="00D9048E" w:rsidRDefault="00D9048E" w:rsidP="00B914E1"/>
    <w:p w:rsidR="00D9048E" w:rsidRDefault="00D9048E" w:rsidP="00B914E1"/>
    <w:p w:rsidR="00D9048E" w:rsidRDefault="00D9048E" w:rsidP="00B914E1"/>
    <w:p w:rsidR="00D9048E" w:rsidRDefault="00D9048E" w:rsidP="00B914E1">
      <w:bookmarkStart w:id="3" w:name="_GoBack"/>
      <w:bookmarkEnd w:id="3"/>
    </w:p>
    <w:p w:rsidR="00B914E1" w:rsidRPr="00D824CE" w:rsidRDefault="00B914E1" w:rsidP="00B914E1">
      <w:pPr>
        <w:spacing w:after="0" w:line="240" w:lineRule="auto"/>
        <w:ind w:firstLine="709"/>
        <w:jc w:val="both"/>
        <w:rPr>
          <w:rFonts w:ascii="Tahoma" w:hAnsi="Tahoma" w:cs="Tahoma"/>
        </w:rPr>
      </w:pPr>
    </w:p>
    <w:p w:rsidR="00B914E1" w:rsidRPr="00D824CE" w:rsidRDefault="00B914E1" w:rsidP="00B914E1">
      <w:pPr>
        <w:spacing w:after="0" w:line="240" w:lineRule="auto"/>
        <w:jc w:val="center"/>
        <w:rPr>
          <w:rFonts w:ascii="Tahoma" w:hAnsi="Tahoma" w:cs="Tahoma"/>
          <w:b/>
        </w:rPr>
      </w:pP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jc w:val="center"/>
        <w:rPr>
          <w:rFonts w:ascii="Tahoma" w:eastAsia="Times New Roman" w:hAnsi="Tahoma" w:cs="Tahoma"/>
          <w:b/>
          <w:i/>
          <w:lang w:eastAsia="ru-RU"/>
        </w:rPr>
      </w:pPr>
      <w:r>
        <w:rPr>
          <w:rFonts w:ascii="Tahoma" w:eastAsia="Times New Roman" w:hAnsi="Tahoma" w:cs="Tahoma"/>
          <w:b/>
          <w:i/>
          <w:lang w:eastAsia="ru-RU"/>
        </w:rPr>
        <w:lastRenderedPageBreak/>
        <w:t>И</w:t>
      </w:r>
      <w:r w:rsidRPr="00D824CE">
        <w:rPr>
          <w:rFonts w:ascii="Tahoma" w:eastAsia="Times New Roman" w:hAnsi="Tahoma" w:cs="Tahoma"/>
          <w:b/>
          <w:i/>
          <w:lang w:eastAsia="ru-RU"/>
        </w:rPr>
        <w:t>нформационная карта</w:t>
      </w:r>
    </w:p>
    <w:p w:rsidR="00B914E1" w:rsidRPr="00D824CE" w:rsidRDefault="00B914E1" w:rsidP="00B914E1">
      <w:pPr>
        <w:tabs>
          <w:tab w:val="left" w:pos="284"/>
          <w:tab w:val="left" w:pos="9354"/>
        </w:tabs>
        <w:spacing w:after="0" w:line="320" w:lineRule="exact"/>
        <w:rPr>
          <w:rFonts w:ascii="Tahoma" w:eastAsia="Times New Roman" w:hAnsi="Tahoma" w:cs="Tahoma"/>
          <w:b/>
          <w:i/>
          <w:lang w:eastAsia="ru-RU"/>
        </w:rPr>
      </w:pPr>
    </w:p>
    <w:p w:rsidR="00B914E1" w:rsidRPr="00D824CE" w:rsidRDefault="00B914E1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Закупочная процедура,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:rsidR="00B914E1" w:rsidRPr="00D824CE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 w:rsidRPr="00D824CE"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юридические лица, учрежденные в соответствии с законодательством Российской Федерации, предприниматели без образования юридического лица, зарегистрированные по законодательству Российской Федерации.</w:t>
      </w:r>
    </w:p>
    <w:p w:rsidR="007A412F" w:rsidRDefault="007A412F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Закупка осуществляется во исполнение Постановления Правительства РФ «Об особенностях участия малого и среднего предпринимательства в закупках товаров, работ, услуг отдельными видами юридических лиц» от 11.12.2014г. №1352.</w:t>
      </w:r>
    </w:p>
    <w:p w:rsidR="007A412F" w:rsidRDefault="007A412F" w:rsidP="007A412F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  <w:r>
        <w:rPr>
          <w:rFonts w:ascii="Tahoma" w:eastAsia="Times New Roman" w:hAnsi="Tahoma" w:cs="Tahoma"/>
          <w:i/>
          <w:lang w:eastAsia="ru-RU"/>
        </w:rPr>
        <w:t>В закупочной процедуре могут принять участие только субъекты малого и среднего предпринимательства.</w:t>
      </w:r>
    </w:p>
    <w:p w:rsidR="00B914E1" w:rsidRDefault="00B914E1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p w:rsidR="007A412F" w:rsidRPr="00D824CE" w:rsidRDefault="007A412F" w:rsidP="00B914E1">
      <w:pPr>
        <w:spacing w:after="0" w:line="240" w:lineRule="auto"/>
        <w:ind w:firstLine="567"/>
        <w:jc w:val="both"/>
        <w:rPr>
          <w:rFonts w:ascii="Tahoma" w:eastAsia="Times New Roman" w:hAnsi="Tahoma" w:cs="Tahoma"/>
          <w:i/>
          <w:lang w:eastAsia="ru-RU"/>
        </w:rPr>
      </w:pPr>
    </w:p>
    <w:tbl>
      <w:tblPr>
        <w:tblW w:w="10140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686"/>
        <w:gridCol w:w="5461"/>
      </w:tblGrid>
      <w:tr w:rsidR="00B914E1" w:rsidRPr="00D824CE" w:rsidTr="000032A6">
        <w:trPr>
          <w:trHeight w:val="3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N 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Положение документа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D824CE">
              <w:rPr>
                <w:rFonts w:ascii="Tahoma" w:eastAsia="Times New Roman" w:hAnsi="Tahoma" w:cs="Tahoma"/>
                <w:b/>
                <w:lang w:eastAsia="ru-RU"/>
              </w:rPr>
              <w:t>Пояснения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АО «Норильск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»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Место нахождения: Российская Федерация, Красноярский край, г.Норильск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Почтовый адрес: 663318, Красноярский край, г.Норильск, пл.Газовиков Заполярья, д.1</w:t>
            </w: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По организационным вопросам, по вопросам оформления заявки и предоставления документов контактное лицо – </w:t>
            </w:r>
            <w:r w:rsidR="006D5949">
              <w:rPr>
                <w:rFonts w:ascii="Tahoma" w:eastAsia="Times New Roman" w:hAnsi="Tahoma" w:cs="Tahoma"/>
                <w:i/>
                <w:lang w:eastAsia="ru-RU"/>
              </w:rPr>
              <w:t>Зонэ Наталья Васильевна</w:t>
            </w:r>
            <w:r w:rsidRPr="00591AD8">
              <w:rPr>
                <w:rFonts w:ascii="Tahoma" w:eastAsia="Times New Roman" w:hAnsi="Tahoma" w:cs="Tahoma"/>
                <w:i/>
                <w:lang w:eastAsia="ru-RU"/>
              </w:rPr>
              <w:t>, тел.: (3919) 25-</w:t>
            </w:r>
            <w:r w:rsidR="006D5949">
              <w:rPr>
                <w:rFonts w:ascii="Tahoma" w:eastAsia="Times New Roman" w:hAnsi="Tahoma" w:cs="Tahoma"/>
                <w:i/>
                <w:lang w:eastAsia="ru-RU"/>
              </w:rPr>
              <w:t>32-81</w:t>
            </w:r>
            <w:r w:rsidR="00591AD8"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  <w:p w:rsidR="00B914E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 xml:space="preserve">адрес электронной почты: </w:t>
            </w:r>
            <w:hyperlink r:id="rId8" w:history="1">
              <w:r w:rsidR="006D5949" w:rsidRPr="0077222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zone</w:t>
              </w:r>
              <w:r w:rsidR="006D5949" w:rsidRPr="00772228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@</w:t>
              </w:r>
              <w:r w:rsidR="006D5949" w:rsidRPr="0077222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ngaz</w:t>
              </w:r>
              <w:r w:rsidR="006D5949" w:rsidRPr="00772228">
                <w:rPr>
                  <w:rStyle w:val="aa"/>
                  <w:rFonts w:ascii="Tahoma" w:eastAsia="Times New Roman" w:hAnsi="Tahoma" w:cs="Tahoma"/>
                  <w:i/>
                  <w:lang w:eastAsia="ru-RU"/>
                </w:rPr>
                <w:t>.</w:t>
              </w:r>
              <w:r w:rsidR="006D5949" w:rsidRPr="00772228">
                <w:rPr>
                  <w:rStyle w:val="aa"/>
                  <w:rFonts w:ascii="Tahoma" w:eastAsia="Times New Roman" w:hAnsi="Tahoma" w:cs="Tahoma"/>
                  <w:i/>
                  <w:lang w:val="en-US" w:eastAsia="ru-RU"/>
                </w:rPr>
                <w:t>ru</w:t>
              </w:r>
            </w:hyperlink>
          </w:p>
          <w:p w:rsidR="006138B7" w:rsidRPr="00591AD8" w:rsidRDefault="006138B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591AD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591AD8">
              <w:rPr>
                <w:rFonts w:ascii="Tahoma" w:eastAsia="Times New Roman" w:hAnsi="Tahoma" w:cs="Tahoma"/>
                <w:i/>
                <w:lang w:eastAsia="ru-RU"/>
              </w:rPr>
              <w:t>По техническим вопросам контактное лицо:</w:t>
            </w:r>
          </w:p>
          <w:p w:rsidR="006D5949" w:rsidRDefault="006D5949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val="en-US" w:eastAsia="ru-RU"/>
              </w:rPr>
            </w:pPr>
            <w:r w:rsidRPr="006D5949">
              <w:rPr>
                <w:rFonts w:ascii="Tahoma" w:eastAsia="Times New Roman" w:hAnsi="Tahoma" w:cs="Tahoma"/>
                <w:i/>
                <w:lang w:eastAsia="ru-RU"/>
              </w:rPr>
              <w:t>Путилин Роман Александрович</w:t>
            </w:r>
            <w:r>
              <w:rPr>
                <w:rFonts w:ascii="Tahoma" w:eastAsia="Times New Roman" w:hAnsi="Tahoma" w:cs="Tahoma"/>
                <w:i/>
                <w:lang w:val="en-US" w:eastAsia="ru-RU"/>
              </w:rPr>
              <w:t xml:space="preserve"> </w:t>
            </w:r>
          </w:p>
          <w:p w:rsidR="00F9224F" w:rsidRPr="007A3C1C" w:rsidRDefault="00F9224F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тел. (39-19) </w:t>
            </w:r>
            <w:r w:rsidR="006D5949" w:rsidRPr="006D5949"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 w:rsidR="006D5949">
              <w:rPr>
                <w:rFonts w:ascii="Tahoma" w:eastAsia="Times New Roman" w:hAnsi="Tahoma" w:cs="Tahoma"/>
                <w:i/>
                <w:lang w:val="en-US" w:eastAsia="ru-RU"/>
              </w:rPr>
              <w:t>-</w:t>
            </w:r>
            <w:r w:rsidR="006D5949" w:rsidRPr="006D5949">
              <w:rPr>
                <w:rFonts w:ascii="Tahoma" w:eastAsia="Times New Roman" w:hAnsi="Tahoma" w:cs="Tahoma"/>
                <w:i/>
                <w:lang w:eastAsia="ru-RU"/>
              </w:rPr>
              <w:t>31</w:t>
            </w:r>
            <w:r w:rsidR="006D5949">
              <w:rPr>
                <w:rFonts w:ascii="Tahoma" w:eastAsia="Times New Roman" w:hAnsi="Tahoma" w:cs="Tahoma"/>
                <w:i/>
                <w:lang w:val="en-US" w:eastAsia="ru-RU"/>
              </w:rPr>
              <w:t>-</w:t>
            </w:r>
            <w:r w:rsidR="006D5949" w:rsidRPr="006D5949">
              <w:rPr>
                <w:rFonts w:ascii="Tahoma" w:eastAsia="Times New Roman" w:hAnsi="Tahoma" w:cs="Tahoma"/>
                <w:i/>
                <w:lang w:eastAsia="ru-RU"/>
              </w:rPr>
              <w:t>72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3163B2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color w:val="000000" w:themeColor="text1"/>
                <w:lang w:eastAsia="ru-RU"/>
              </w:rPr>
            </w:pPr>
            <w:r w:rsidRPr="003163B2">
              <w:rPr>
                <w:rFonts w:ascii="Tahoma" w:eastAsia="Times New Roman" w:hAnsi="Tahoma" w:cs="Tahoma"/>
                <w:color w:val="000000" w:themeColor="text1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474F39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Способ и предмет закупки</w:t>
            </w:r>
            <w:r w:rsidR="002439B4" w:rsidRPr="00474F39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C45B2E" w:rsidRDefault="002439B4" w:rsidP="00C45B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(ОКВЭД</w:t>
            </w:r>
            <w:r w:rsidR="00606F87" w:rsidRPr="00474F39">
              <w:rPr>
                <w:rFonts w:ascii="Tahoma" w:eastAsia="Times New Roman" w:hAnsi="Tahoma" w:cs="Tahoma"/>
                <w:lang w:eastAsia="ru-RU"/>
              </w:rPr>
              <w:t xml:space="preserve">- </w:t>
            </w:r>
            <w:r w:rsidR="006D5949">
              <w:rPr>
                <w:rFonts w:ascii="Tahoma" w:eastAsia="Times New Roman" w:hAnsi="Tahoma" w:cs="Tahoma"/>
                <w:lang w:eastAsia="ru-RU"/>
              </w:rPr>
              <w:t>20.30</w:t>
            </w:r>
            <w:r w:rsidRPr="00474F39">
              <w:rPr>
                <w:rFonts w:ascii="Tahoma" w:eastAsia="Times New Roman" w:hAnsi="Tahoma" w:cs="Tahoma"/>
                <w:lang w:eastAsia="ru-RU"/>
              </w:rPr>
              <w:t xml:space="preserve">, </w:t>
            </w:r>
          </w:p>
          <w:p w:rsidR="002439B4" w:rsidRPr="00474F39" w:rsidRDefault="002439B4" w:rsidP="007B1F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474F39">
              <w:rPr>
                <w:rFonts w:ascii="Tahoma" w:eastAsia="Times New Roman" w:hAnsi="Tahoma" w:cs="Tahoma"/>
                <w:lang w:eastAsia="ru-RU"/>
              </w:rPr>
              <w:t>ОК</w:t>
            </w:r>
            <w:r w:rsidR="007B1FCA">
              <w:rPr>
                <w:rFonts w:ascii="Tahoma" w:eastAsia="Times New Roman" w:hAnsi="Tahoma" w:cs="Tahoma"/>
                <w:lang w:eastAsia="ru-RU"/>
              </w:rPr>
              <w:t>ПД2</w:t>
            </w:r>
            <w:r w:rsidR="00606F87" w:rsidRPr="00474F39">
              <w:rPr>
                <w:rFonts w:ascii="Tahoma" w:eastAsia="Times New Roman" w:hAnsi="Tahoma" w:cs="Tahoma"/>
                <w:lang w:eastAsia="ru-RU"/>
              </w:rPr>
              <w:t>-</w:t>
            </w:r>
            <w:r w:rsidR="006D5949">
              <w:rPr>
                <w:rFonts w:ascii="Tahoma" w:eastAsia="Times New Roman" w:hAnsi="Tahoma" w:cs="Tahoma"/>
                <w:lang w:eastAsia="ru-RU"/>
              </w:rPr>
              <w:t>20.30</w:t>
            </w:r>
            <w:r w:rsidRPr="00474F39">
              <w:rPr>
                <w:rFonts w:ascii="Tahoma" w:eastAsia="Times New Roman" w:hAnsi="Tahoma" w:cs="Tahoma"/>
                <w:lang w:eastAsia="ru-RU"/>
              </w:rPr>
              <w:t>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9D" w:rsidRPr="007B1FCA" w:rsidRDefault="002439B4" w:rsidP="00D4339D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b w:val="0"/>
                <w:i/>
                <w:sz w:val="22"/>
                <w:szCs w:val="22"/>
              </w:rPr>
            </w:pPr>
            <w:r w:rsidRPr="007B1FCA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Открытый </w:t>
            </w:r>
            <w:r w:rsidR="009E67BF" w:rsidRPr="007B1FCA">
              <w:rPr>
                <w:rFonts w:ascii="Tahoma" w:hAnsi="Tahoma" w:cs="Tahoma"/>
                <w:b w:val="0"/>
                <w:i/>
                <w:sz w:val="22"/>
                <w:szCs w:val="22"/>
              </w:rPr>
              <w:t>запрос цен</w:t>
            </w:r>
            <w:r w:rsidR="00B914E1" w:rsidRPr="007B1FCA">
              <w:rPr>
                <w:rFonts w:ascii="Tahoma" w:hAnsi="Tahoma" w:cs="Tahoma"/>
                <w:b w:val="0"/>
                <w:i/>
                <w:sz w:val="22"/>
                <w:szCs w:val="22"/>
              </w:rPr>
              <w:t xml:space="preserve"> на поставку </w:t>
            </w:r>
            <w:r w:rsidR="006D5949" w:rsidRPr="007B1FCA">
              <w:rPr>
                <w:rFonts w:ascii="Tahoma" w:hAnsi="Tahoma" w:cs="Tahoma"/>
                <w:b w:val="0"/>
                <w:i/>
                <w:sz w:val="22"/>
                <w:szCs w:val="22"/>
              </w:rPr>
              <w:t>лакокрасочных материалов для автомобилей</w:t>
            </w:r>
          </w:p>
          <w:p w:rsidR="00B914E1" w:rsidRPr="007A3C1C" w:rsidRDefault="00B914E1" w:rsidP="006C5723">
            <w:pPr>
              <w:spacing w:after="0" w:line="240" w:lineRule="auto"/>
              <w:ind w:firstLine="567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г. Красноярск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Сроки </w:t>
            </w:r>
            <w:r w:rsidR="002439B4">
              <w:rPr>
                <w:rFonts w:ascii="Tahoma" w:eastAsia="Times New Roman" w:hAnsi="Tahoma" w:cs="Tahoma"/>
                <w:lang w:eastAsia="ru-RU"/>
              </w:rPr>
              <w:t>поставки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754FE4" w:rsidP="006D5949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Ию</w:t>
            </w:r>
            <w:r w:rsidR="006D5949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ль</w:t>
            </w:r>
            <w:r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2017</w:t>
            </w:r>
            <w:r w:rsidR="002439B4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 xml:space="preserve"> </w:t>
            </w:r>
            <w:r w:rsidR="00B914E1" w:rsidRPr="003163B2">
              <w:rPr>
                <w:rFonts w:ascii="Tahoma" w:eastAsia="Times New Roman" w:hAnsi="Tahoma" w:cs="Tahoma"/>
                <w:i/>
                <w:color w:val="000000" w:themeColor="text1"/>
                <w:lang w:eastAsia="ru-RU"/>
              </w:rPr>
              <w:t>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EF0639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EF0639">
              <w:rPr>
                <w:rFonts w:ascii="Tahoma" w:eastAsia="Times New Roman" w:hAnsi="Tahoma" w:cs="Tahoma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EF0639" w:rsidRDefault="006D5949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>
              <w:rPr>
                <w:rFonts w:ascii="Tahoma" w:hAnsi="Tahoma" w:cs="Tahoma"/>
              </w:rPr>
              <w:t>162 256,32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lang w:eastAsia="ru-RU"/>
              </w:rPr>
              <w:t>Форма, сроки и порядок оплаты товара, работ, услуг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5D4491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  <w:r w:rsidRPr="00907921">
              <w:rPr>
                <w:rFonts w:ascii="Tahoma" w:eastAsia="Times New Roman" w:hAnsi="Tahoma" w:cs="Tahoma"/>
                <w:i/>
                <w:lang w:eastAsia="ru-RU"/>
              </w:rPr>
              <w:t>В соответствии с пунктом 3.3 договора поставки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Независимая (банковская) гарантия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2439B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</w:t>
            </w:r>
            <w:r w:rsidR="002439B4" w:rsidRPr="007A3C1C">
              <w:rPr>
                <w:rFonts w:ascii="Tahoma" w:eastAsia="Times New Roman" w:hAnsi="Tahoma" w:cs="Tahoma"/>
                <w:i/>
                <w:lang w:eastAsia="ru-RU"/>
              </w:rPr>
              <w:t>предусмотрена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Перечень/характеристика поставляемой Продукции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Прилагается в виде спецификации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Требования к гарантийному сроку и (или) объему предоставления гарантий качества товара, работы, услуги, к обслуживанию товара, к расходам на эксплуатацию товара, об обязательности осуществления монтажа и наладки товара, к обучению лиц, осуществляющих использование и обслуживание товара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Не требуется   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1</w:t>
            </w:r>
            <w:r>
              <w:rPr>
                <w:rFonts w:ascii="Tahoma" w:eastAsia="Times New Roman" w:hAnsi="Tahoma" w:cs="Tahoma"/>
                <w:lang w:eastAsia="ru-RU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285052" w:rsidRDefault="00D54F97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С </w:t>
            </w:r>
            <w:r w:rsidR="00532009">
              <w:rPr>
                <w:rFonts w:ascii="Tahoma" w:eastAsia="Times New Roman" w:hAnsi="Tahoma" w:cs="Tahoma"/>
                <w:i/>
                <w:lang w:eastAsia="ru-RU"/>
              </w:rPr>
              <w:t>24</w:t>
            </w:r>
            <w:r w:rsidR="00D4339D">
              <w:rPr>
                <w:rFonts w:ascii="Tahoma" w:eastAsia="Times New Roman" w:hAnsi="Tahoma" w:cs="Tahoma"/>
                <w:i/>
                <w:lang w:eastAsia="ru-RU"/>
              </w:rPr>
              <w:t>.04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.2017г. по </w:t>
            </w:r>
            <w:r w:rsidR="00532009">
              <w:rPr>
                <w:rFonts w:ascii="Tahoma" w:eastAsia="Times New Roman" w:hAnsi="Tahoma" w:cs="Tahoma"/>
                <w:i/>
                <w:lang w:eastAsia="ru-RU"/>
              </w:rPr>
              <w:t>24</w:t>
            </w:r>
            <w:r w:rsidR="00D4339D">
              <w:rPr>
                <w:rFonts w:ascii="Tahoma" w:eastAsia="Times New Roman" w:hAnsi="Tahoma" w:cs="Tahoma"/>
                <w:i/>
                <w:lang w:eastAsia="ru-RU"/>
              </w:rPr>
              <w:t>.05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u w:val="single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i/>
                <w:color w:val="FF0000"/>
                <w:lang w:eastAsia="ru-RU"/>
              </w:rPr>
            </w:pPr>
          </w:p>
        </w:tc>
      </w:tr>
      <w:tr w:rsidR="00B914E1" w:rsidRPr="00D824CE" w:rsidTr="002439B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Место подачи заявок на участие в закупочной процедуре (адрес)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4339D" w:rsidRPr="007A3C1C" w:rsidRDefault="00D4339D" w:rsidP="00D4339D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Заявки должны быть доставлены по адресу: 663318, Красноярский край, г.Норильск, пл.Газовиков Заполярья, д.1.</w:t>
            </w:r>
          </w:p>
          <w:p w:rsidR="00B914E1" w:rsidRPr="007A3C1C" w:rsidRDefault="00D4339D" w:rsidP="00D4339D">
            <w:pPr>
              <w:autoSpaceDE w:val="0"/>
              <w:autoSpaceDN w:val="0"/>
              <w:adjustRightInd w:val="0"/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В разделе «КОМУ» указать: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Инженер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у 1 категории ОПП АО «Норильск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газпром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»                  </w:t>
            </w:r>
            <w:r>
              <w:rPr>
                <w:rFonts w:ascii="Tahoma" w:eastAsia="Times New Roman" w:hAnsi="Tahoma" w:cs="Tahoma"/>
                <w:i/>
                <w:lang w:eastAsia="ru-RU"/>
              </w:rPr>
              <w:t>Воронковой Н.В.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2439B4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Отборочные критерии п</w:t>
            </w:r>
            <w:r w:rsidR="00B914E1" w:rsidRPr="007A3C1C">
              <w:rPr>
                <w:rFonts w:ascii="Tahoma" w:eastAsia="Times New Roman" w:hAnsi="Tahoma" w:cs="Tahoma"/>
                <w:i/>
                <w:lang w:eastAsia="ru-RU"/>
              </w:rPr>
              <w:t>рилагаются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  <w:p w:rsidR="002439B4" w:rsidRPr="007A3C1C" w:rsidRDefault="006F6F53" w:rsidP="002439B4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 г.Норильск, пл.Газовиков Заполярья, д.1</w:t>
            </w:r>
          </w:p>
          <w:p w:rsidR="00B914E1" w:rsidRPr="007A3C1C" w:rsidRDefault="00532009" w:rsidP="00532009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25</w:t>
            </w:r>
            <w:r w:rsidR="00D4339D">
              <w:rPr>
                <w:rFonts w:ascii="Tahoma" w:eastAsia="Times New Roman" w:hAnsi="Tahoma" w:cs="Tahoma"/>
                <w:i/>
                <w:lang w:eastAsia="ru-RU"/>
              </w:rPr>
              <w:t>.05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.2017г.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 xml:space="preserve">Перечень документов, подтверждающих правоспособность 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1.  Копия свидетельства о внесении записи в Единый государственный реестр юридических лиц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2. Выписка из Единого государственного реестра юридических лиц (оригинал).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3. Копии учредительных документов (заверенные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4. Копия свидетельства о постановке на налоговый учет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5. Копия бухгалтерского баланса с отметкой налогового органа на последнюю отчетную дату и отчет о прибылях и убытках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t>6. Копия информационного письма Госкомстата о присвоении кодов ОКПО (заверенная руководителем).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bCs/>
                <w:i/>
                <w:lang w:eastAsia="ru-RU"/>
              </w:rPr>
              <w:lastRenderedPageBreak/>
              <w:t>7.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:rsidR="006F6F53" w:rsidRPr="00916D15" w:rsidRDefault="006F6F53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 w:rsidRPr="00916D15">
              <w:rPr>
                <w:rFonts w:ascii="Tahoma" w:eastAsia="Times New Roman" w:hAnsi="Tahoma" w:cs="Tahoma"/>
                <w:bCs/>
                <w:i/>
                <w:lang w:eastAsia="ru-RU"/>
              </w:rPr>
              <w:t>8. Форма декларации о принадлежности к СМП.</w:t>
            </w:r>
          </w:p>
          <w:p w:rsidR="00877CF1" w:rsidRDefault="00877CF1" w:rsidP="00877CF1">
            <w:pPr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bCs/>
                <w:i/>
                <w:lang w:eastAsia="ru-RU"/>
              </w:rPr>
            </w:pPr>
            <w:r>
              <w:rPr>
                <w:rFonts w:ascii="Tahoma" w:eastAsia="Times New Roman" w:hAnsi="Tahoma" w:cs="Tahoma"/>
                <w:bCs/>
                <w:i/>
                <w:lang w:eastAsia="ru-RU"/>
              </w:rPr>
              <w:t>9. Доверенность, если заявку предоставило лицо, действующее от имени участника по доверенности (оригинал или нотариально заверенная копия)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Стоимость коммерческого</w:t>
            </w:r>
            <w:r w:rsidR="009E67BF">
              <w:rPr>
                <w:rFonts w:ascii="Tahoma" w:eastAsia="Times New Roman" w:hAnsi="Tahoma" w:cs="Tahoma"/>
                <w:i/>
                <w:lang w:eastAsia="ru-RU"/>
              </w:rPr>
              <w:t xml:space="preserve"> предложения Участника не должна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превышать начальную (максимальную) стоимость лота.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1. Заказчик не допускает к участию в закупочной процедуре заявки, поданные с опозданием, т.е. после окон</w:t>
            </w:r>
            <w:r w:rsidR="006C5723">
              <w:rPr>
                <w:rFonts w:ascii="Tahoma" w:eastAsia="Times New Roman" w:hAnsi="Tahoma" w:cs="Tahoma"/>
                <w:i/>
                <w:lang w:eastAsia="ru-RU"/>
              </w:rPr>
              <w:t>чания срока приема заявок (п.10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Информационной карты);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2. Заказчик отстраняет от участия в закупочной процедуре Участника, чья заявка не соответствует отборочным критериям, предусмотренными закупочной документацией, т.е. не предоставлены полностью или частично документы, подтверждающие соответствие установленным требованиям («Отборочные критерии»);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3. По решению Заказчика от дальнейшего участия в закупочной процедуре может быть отстранен Участник, если по итогам проверки УЭБиР получено отрицательное заключение на Участника;</w:t>
            </w:r>
          </w:p>
          <w:p w:rsidR="00B914E1" w:rsidRPr="007A3C1C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</w:p>
          <w:p w:rsidR="00B914E1" w:rsidRPr="007A3C1C" w:rsidRDefault="00B914E1" w:rsidP="006F6F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4. Заказчик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может отклонить 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предложение Участника, стоимость коммерческого предложения которого превышает начальную (максимальную) стоимость </w:t>
            </w:r>
            <w:r w:rsidR="006F6F53" w:rsidRPr="007A3C1C">
              <w:rPr>
                <w:rFonts w:ascii="Tahoma" w:eastAsia="Times New Roman" w:hAnsi="Tahoma" w:cs="Tahoma"/>
                <w:i/>
                <w:lang w:eastAsia="ru-RU"/>
              </w:rPr>
              <w:t>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>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Проведение переторжки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90D64" w:rsidRPr="00285052" w:rsidRDefault="00532009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09.06</w:t>
            </w:r>
            <w:r w:rsidR="00AB3DAF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Переторжка, направлена на снижение стоимости коммерческого предложения, поданного в составе заявки.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О точной дате, времени и порядке проведения переторжки Участники будут проинформированы.</w:t>
            </w:r>
            <w:r w:rsidRPr="007A3C1C">
              <w:rPr>
                <w:rFonts w:ascii="Tahoma" w:eastAsia="Times New Roman" w:hAnsi="Tahoma" w:cs="Tahoma"/>
                <w:lang w:eastAsia="ru-RU"/>
              </w:rPr>
              <w:t xml:space="preserve">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– </w:t>
            </w:r>
            <w:r w:rsidR="006D5949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>Зонэ Наталья Васильевна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, эл. почта: </w:t>
            </w:r>
            <w:r w:rsidR="006D5949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zone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@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ngaz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eastAsia="ru-RU"/>
              </w:rPr>
              <w:t>.</w:t>
            </w:r>
            <w:r w:rsidRPr="007A3C1C">
              <w:rPr>
                <w:rFonts w:ascii="Tahoma" w:eastAsia="Times New Roman" w:hAnsi="Tahoma" w:cs="Tahoma"/>
                <w:i/>
                <w:color w:val="0000FF"/>
                <w:u w:val="single"/>
                <w:lang w:val="en-US" w:eastAsia="ru-RU"/>
              </w:rPr>
              <w:t>ru</w:t>
            </w: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t xml:space="preserve">) письменное подтверждение своего окончательного коммерческого предложения (оригинал), скрепленное подписью и печатью. 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ind w:firstLine="364"/>
              <w:jc w:val="both"/>
              <w:rPr>
                <w:rFonts w:ascii="Tahoma" w:eastAsia="Times New Roman" w:hAnsi="Tahoma" w:cs="Tahoma"/>
                <w:i/>
                <w:color w:val="000000"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color w:val="000000"/>
                <w:lang w:eastAsia="ru-RU"/>
              </w:rPr>
              <w:lastRenderedPageBreak/>
              <w:t>В случае если Участник не прислал подтверждение в указанные сроки, он считается не участвовавшим в переторжке.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Определение победителя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коммерческих переговорах.</w:t>
            </w:r>
          </w:p>
          <w:p w:rsidR="00B914E1" w:rsidRPr="007A3C1C" w:rsidRDefault="00B914E1" w:rsidP="000032A6">
            <w:pPr>
              <w:spacing w:line="240" w:lineRule="auto"/>
              <w:rPr>
                <w:rFonts w:ascii="Tahoma" w:hAnsi="Tahoma" w:cs="Tahoma"/>
                <w:i/>
              </w:rPr>
            </w:pPr>
            <w:r w:rsidRPr="007A3C1C">
              <w:rPr>
                <w:rFonts w:ascii="Tahoma" w:hAnsi="Tahoma" w:cs="Tahoma"/>
                <w:i/>
              </w:rPr>
              <w:t xml:space="preserve">      Стоимость коммерческого предложения имеет 100% вес, балльная оценка не применяется, сравнивается ценовой показатель коммерческих предложений участников (победителем признается участник, предложивший наименьшую стоимость).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Если на этапе определения победителя осталось одно предложение, Заказчик вправе: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- признать запрос </w:t>
            </w:r>
            <w:r w:rsidR="007B1FCA">
              <w:rPr>
                <w:rFonts w:ascii="Tahoma" w:eastAsia="Times New Roman" w:hAnsi="Tahoma" w:cs="Tahoma"/>
                <w:i/>
                <w:lang w:eastAsia="ru-RU"/>
              </w:rPr>
              <w:t>цен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несостоявшимся;</w:t>
            </w:r>
          </w:p>
          <w:p w:rsidR="00B914E1" w:rsidRPr="007A3C1C" w:rsidRDefault="00B914E1" w:rsidP="000032A6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-заключить договор с единственным претендентом, если предложение единственного претендента соответствует требованиям Заказчика, а также требованиям, содержащимся в закупочной документации.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19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Отказ от проведения закупочной процедуры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вправе отказаться от дальнейшего проведения закупочной процедуры в любой момент до заключения договора.</w:t>
            </w:r>
          </w:p>
          <w:p w:rsidR="00B914E1" w:rsidRPr="007A3C1C" w:rsidRDefault="00B914E1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     В случае принятия Заказчиком решения о не заключении договора по итогам закупочной процедуры, </w:t>
            </w:r>
            <w:r w:rsidRPr="007A3C1C">
              <w:rPr>
                <w:rFonts w:ascii="Tahoma" w:eastAsia="Times New Roman" w:hAnsi="Tahoma" w:cs="Tahoma"/>
                <w:i/>
                <w:iCs/>
                <w:lang w:eastAsia="ru-RU"/>
              </w:rPr>
              <w:t>участник закупки</w:t>
            </w:r>
            <w:r w:rsidRPr="007A3C1C">
              <w:rPr>
                <w:rFonts w:ascii="Tahoma" w:eastAsia="Times New Roman" w:hAnsi="Tahoma" w:cs="Tahoma"/>
                <w:i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:rsidR="00B914E1" w:rsidRPr="007A3C1C" w:rsidRDefault="00B914E1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Дополнительная информация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  Участник может обращаться к Заказчику за разъяснением Закупочной документации, не позднее, чем за 5 дней до истечения срока подачи Заявок. 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Участник вправе изменять, дополнять или отзывать заявку до истечения срока ее подачи.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обязан дать разъяснения Закупочной документации не позднее чем в течение 3 дней со дня получения запроса. 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 Заказчик оставляет за собой право не давать разъяснения на запросы, поступившие позднее чем за 5 дней до окончания срока подачи заявок.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lastRenderedPageBreak/>
              <w:t xml:space="preserve">      Заказчик вправе до истечения срока окончания приема Заявок по любой причине продлить срок окончания подачи Заявок.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bookmarkStart w:id="4" w:name="_Ref302129490"/>
            <w:r>
              <w:rPr>
                <w:rFonts w:ascii="Tahoma" w:eastAsia="Times New Roman" w:hAnsi="Tahoma" w:cs="Tahoma"/>
                <w:i/>
                <w:lang w:eastAsia="ru-RU"/>
              </w:rPr>
              <w:t xml:space="preserve">      Если Участник закупочной процедуры, выбранный в качестве Победителя</w:t>
            </w:r>
            <w:bookmarkEnd w:id="4"/>
            <w:r>
              <w:rPr>
                <w:rFonts w:ascii="Tahoma" w:eastAsia="Times New Roman" w:hAnsi="Tahoma" w:cs="Tahoma"/>
                <w:i/>
                <w:lang w:eastAsia="ru-RU"/>
              </w:rPr>
              <w:t>: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- не подписал по итогам проведения закупочной процедуры договор в срок 20 дней .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- внес в договор существенные изменения, ухудшающие условия договора, то Заказчик вправе</w:t>
            </w:r>
          </w:p>
          <w:p w:rsidR="00EF0639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  <w:p w:rsidR="00B914E1" w:rsidRPr="00E97188" w:rsidRDefault="00EF0639" w:rsidP="00EF0639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lastRenderedPageBreak/>
              <w:t>21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D824CE">
              <w:rPr>
                <w:rFonts w:ascii="Tahoma" w:eastAsia="Times New Roman" w:hAnsi="Tahoma" w:cs="Tahoma"/>
                <w:lang w:eastAsia="ru-RU"/>
              </w:rPr>
              <w:t>Коллективное участие в закупочной процедуре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7A3C1C" w:rsidRDefault="006F6F53" w:rsidP="000032A6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 w:rsidRPr="007A3C1C">
              <w:rPr>
                <w:rFonts w:ascii="Tahoma" w:eastAsia="Times New Roman" w:hAnsi="Tahoma" w:cs="Tahoma"/>
                <w:i/>
                <w:lang w:eastAsia="ru-RU"/>
              </w:rPr>
              <w:t>Не допускается</w:t>
            </w:r>
          </w:p>
        </w:tc>
      </w:tr>
      <w:tr w:rsidR="00B914E1" w:rsidRPr="00D824CE" w:rsidTr="000032A6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D824CE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22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914E1" w:rsidRPr="008D2838" w:rsidRDefault="00B914E1" w:rsidP="000032A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8D2838">
              <w:rPr>
                <w:rFonts w:ascii="Tahoma" w:eastAsia="Times New Roman" w:hAnsi="Tahoma" w:cs="Tahoma"/>
                <w:lang w:eastAsia="ru-RU"/>
              </w:rPr>
              <w:t>Дата и место подведения итогов закупки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B1FCA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663318, Красноярский край,</w:t>
            </w:r>
          </w:p>
          <w:p w:rsidR="00B914E1" w:rsidRPr="008D2838" w:rsidRDefault="00B914E1" w:rsidP="000032A6">
            <w:pPr>
              <w:spacing w:after="0" w:line="240" w:lineRule="auto"/>
              <w:rPr>
                <w:rFonts w:ascii="Tahoma" w:eastAsia="Times New Roman" w:hAnsi="Tahoma" w:cs="Tahoma"/>
                <w:i/>
                <w:lang w:eastAsia="ru-RU"/>
              </w:rPr>
            </w:pPr>
            <w:r w:rsidRPr="008D2838">
              <w:rPr>
                <w:rFonts w:ascii="Tahoma" w:eastAsia="Times New Roman" w:hAnsi="Tahoma" w:cs="Tahoma"/>
                <w:i/>
                <w:lang w:eastAsia="ru-RU"/>
              </w:rPr>
              <w:t>г.</w:t>
            </w:r>
            <w:r w:rsidR="007B1FC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Pr="008D2838">
              <w:rPr>
                <w:rFonts w:ascii="Tahoma" w:eastAsia="Times New Roman" w:hAnsi="Tahoma" w:cs="Tahoma"/>
                <w:i/>
                <w:lang w:eastAsia="ru-RU"/>
              </w:rPr>
              <w:t xml:space="preserve">Норильск, </w:t>
            </w:r>
            <w:r w:rsidR="00532009">
              <w:rPr>
                <w:rFonts w:ascii="Tahoma" w:eastAsia="Times New Roman" w:hAnsi="Tahoma" w:cs="Tahoma"/>
                <w:i/>
                <w:lang w:eastAsia="ru-RU"/>
              </w:rPr>
              <w:t>ул.</w:t>
            </w:r>
            <w:r w:rsidR="007B1FCA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532009">
              <w:rPr>
                <w:rFonts w:ascii="Tahoma" w:eastAsia="Times New Roman" w:hAnsi="Tahoma" w:cs="Tahoma"/>
                <w:i/>
                <w:lang w:eastAsia="ru-RU"/>
              </w:rPr>
              <w:t>Орджоникидзе д.14а</w:t>
            </w:r>
          </w:p>
          <w:p w:rsidR="00B914E1" w:rsidRPr="008D2838" w:rsidRDefault="00532009" w:rsidP="00D4339D">
            <w:pPr>
              <w:tabs>
                <w:tab w:val="left" w:pos="540"/>
                <w:tab w:val="left" w:pos="1620"/>
                <w:tab w:val="left" w:pos="4140"/>
              </w:tabs>
              <w:suppressAutoHyphens/>
              <w:spacing w:after="0" w:line="240" w:lineRule="auto"/>
              <w:jc w:val="both"/>
              <w:rPr>
                <w:rFonts w:ascii="Tahoma" w:eastAsia="Times New Roman" w:hAnsi="Tahoma" w:cs="Tahoma"/>
                <w:i/>
                <w:lang w:eastAsia="ru-RU"/>
              </w:rPr>
            </w:pPr>
            <w:r>
              <w:rPr>
                <w:rFonts w:ascii="Tahoma" w:eastAsia="Times New Roman" w:hAnsi="Tahoma" w:cs="Tahoma"/>
                <w:i/>
                <w:lang w:eastAsia="ru-RU"/>
              </w:rPr>
              <w:t>16</w:t>
            </w:r>
            <w:r w:rsidR="006D5949">
              <w:rPr>
                <w:rFonts w:ascii="Tahoma" w:eastAsia="Times New Roman" w:hAnsi="Tahoma" w:cs="Tahoma"/>
                <w:i/>
                <w:lang w:eastAsia="ru-RU"/>
              </w:rPr>
              <w:t>.06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.2017</w:t>
            </w:r>
            <w:r w:rsidR="007A3C1C" w:rsidRPr="00285052">
              <w:rPr>
                <w:rFonts w:ascii="Tahoma" w:eastAsia="Times New Roman" w:hAnsi="Tahoma" w:cs="Tahoma"/>
                <w:i/>
                <w:lang w:eastAsia="ru-RU"/>
              </w:rPr>
              <w:t xml:space="preserve"> </w:t>
            </w:r>
            <w:r w:rsidR="00B914E1" w:rsidRPr="00285052">
              <w:rPr>
                <w:rFonts w:ascii="Tahoma" w:eastAsia="Times New Roman" w:hAnsi="Tahoma" w:cs="Tahoma"/>
                <w:i/>
                <w:lang w:eastAsia="ru-RU"/>
              </w:rPr>
              <w:t>г.</w:t>
            </w:r>
          </w:p>
        </w:tc>
      </w:tr>
    </w:tbl>
    <w:p w:rsidR="00B914E1" w:rsidRPr="00D824CE" w:rsidRDefault="00B914E1" w:rsidP="00B914E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B97DBD" w:rsidRDefault="00B97DBD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F0639" w:rsidRDefault="00EF0639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E97188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F052EA" w:rsidRDefault="00F052EA" w:rsidP="00E97188">
      <w:pPr>
        <w:ind w:firstLine="709"/>
        <w:rPr>
          <w:rFonts w:ascii="Tahoma" w:hAnsi="Tahoma" w:cs="Tahoma"/>
          <w:b/>
          <w:caps/>
        </w:rPr>
      </w:pPr>
    </w:p>
    <w:p w:rsidR="00F052EA" w:rsidRDefault="00F052EA" w:rsidP="00E97188">
      <w:pPr>
        <w:ind w:firstLine="709"/>
        <w:rPr>
          <w:rFonts w:ascii="Tahoma" w:hAnsi="Tahoma" w:cs="Tahoma"/>
          <w:b/>
          <w:caps/>
        </w:rPr>
      </w:pPr>
    </w:p>
    <w:p w:rsidR="00F052EA" w:rsidRDefault="00F052EA" w:rsidP="00E97188">
      <w:pPr>
        <w:ind w:firstLine="709"/>
        <w:rPr>
          <w:rFonts w:ascii="Tahoma" w:hAnsi="Tahoma" w:cs="Tahoma"/>
          <w:b/>
          <w:caps/>
        </w:rPr>
      </w:pPr>
    </w:p>
    <w:p w:rsidR="00F052EA" w:rsidRPr="00FE2A20" w:rsidRDefault="00F052EA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rPr>
          <w:rFonts w:ascii="Tahoma" w:hAnsi="Tahoma" w:cs="Tahoma"/>
          <w:b/>
          <w:caps/>
        </w:rPr>
      </w:pPr>
    </w:p>
    <w:p w:rsidR="00E97188" w:rsidRPr="00FE2A20" w:rsidRDefault="00E97188" w:rsidP="00E97188">
      <w:pPr>
        <w:ind w:firstLine="709"/>
        <w:jc w:val="center"/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lastRenderedPageBreak/>
        <w:t>ПЕРЕЧЕНЬ КРИТЕРИЕВ ОЦЕНКИ ЗАЯВОК УЧАСТНИКОВ</w:t>
      </w:r>
    </w:p>
    <w:p w:rsidR="00E97188" w:rsidRPr="00FE2A20" w:rsidRDefault="00E97188" w:rsidP="00E97188">
      <w:pPr>
        <w:rPr>
          <w:rFonts w:ascii="Tahoma" w:hAnsi="Tahoma" w:cs="Tahoma"/>
          <w:b/>
        </w:rPr>
      </w:pPr>
      <w:r w:rsidRPr="00FE2A20">
        <w:rPr>
          <w:rFonts w:ascii="Tahoma" w:hAnsi="Tahoma" w:cs="Tahoma"/>
          <w:b/>
        </w:rPr>
        <w:t xml:space="preserve"> 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588"/>
        <w:gridCol w:w="3793"/>
      </w:tblGrid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Наименование критерия</w:t>
            </w: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Вес критерия, %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Баллы</w:t>
            </w:r>
          </w:p>
        </w:tc>
      </w:tr>
      <w:tr w:rsidR="00E97188" w:rsidRPr="00FE2A20" w:rsidTr="00F9620F">
        <w:tc>
          <w:tcPr>
            <w:tcW w:w="3190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Оценка стоимости коммерческого предложения</w:t>
            </w:r>
          </w:p>
        </w:tc>
        <w:tc>
          <w:tcPr>
            <w:tcW w:w="2588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</w:p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100</w:t>
            </w:r>
          </w:p>
        </w:tc>
        <w:tc>
          <w:tcPr>
            <w:tcW w:w="3793" w:type="dxa"/>
          </w:tcPr>
          <w:p w:rsidR="00E97188" w:rsidRPr="00FE2A20" w:rsidRDefault="00E97188" w:rsidP="00F9620F">
            <w:pPr>
              <w:jc w:val="center"/>
              <w:rPr>
                <w:rFonts w:ascii="Tahoma" w:hAnsi="Tahoma" w:cs="Tahoma"/>
                <w:b/>
              </w:rPr>
            </w:pPr>
            <w:r w:rsidRPr="00FE2A20">
              <w:rPr>
                <w:rFonts w:ascii="Tahoma" w:hAnsi="Tahoma" w:cs="Tahoma"/>
                <w:b/>
              </w:rPr>
              <w:t>Балльная оценка не применяется. Сравнивается ценовой показатель ТКП</w:t>
            </w:r>
          </w:p>
        </w:tc>
      </w:tr>
    </w:tbl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E97188" w:rsidRPr="00FE2A20" w:rsidRDefault="00E97188" w:rsidP="00E97188">
      <w:pPr>
        <w:ind w:firstLine="709"/>
        <w:jc w:val="both"/>
        <w:rPr>
          <w:rFonts w:ascii="Tahoma" w:hAnsi="Tahoma" w:cs="Tahoma"/>
          <w:i/>
        </w:rPr>
      </w:pPr>
      <w:r w:rsidRPr="00FE2A20">
        <w:rPr>
          <w:rFonts w:ascii="Tahoma" w:hAnsi="Tahoma" w:cs="Tahoma"/>
          <w:i/>
        </w:rPr>
        <w:t>Победителем признается Участник, предложивший наименьшую стоимость закупки.</w:t>
      </w:r>
    </w:p>
    <w:p w:rsidR="00E97188" w:rsidRPr="00FE2A20" w:rsidRDefault="00E97188" w:rsidP="00E97188">
      <w:pPr>
        <w:rPr>
          <w:rFonts w:ascii="Tahoma" w:hAnsi="Tahoma" w:cs="Tahoma"/>
          <w:b/>
        </w:rPr>
      </w:pPr>
    </w:p>
    <w:p w:rsidR="006F6F53" w:rsidRDefault="006F6F53" w:rsidP="001424F6">
      <w:pPr>
        <w:spacing w:after="0" w:line="240" w:lineRule="auto"/>
        <w:jc w:val="right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  <w:sectPr w:rsidR="006F6F53" w:rsidSect="000032A6">
          <w:pgSz w:w="12240" w:h="15840"/>
          <w:pgMar w:top="851" w:right="618" w:bottom="851" w:left="1134" w:header="720" w:footer="720" w:gutter="0"/>
          <w:cols w:space="720"/>
          <w:docGrid w:linePitch="326"/>
        </w:sectPr>
      </w:pP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lang w:eastAsia="ru-RU"/>
        </w:rPr>
        <w:lastRenderedPageBreak/>
        <w:t>Отборочные критерии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(является приложением к Информационной карте)</w:t>
      </w:r>
    </w:p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i/>
          <w:sz w:val="20"/>
          <w:szCs w:val="20"/>
          <w:lang w:eastAsia="ru-RU"/>
        </w:rPr>
      </w:pPr>
    </w:p>
    <w:p w:rsidR="006F6F53" w:rsidRPr="006F6F53" w:rsidRDefault="006F6F53" w:rsidP="006F6F53">
      <w:pPr>
        <w:spacing w:after="0" w:line="240" w:lineRule="auto"/>
        <w:ind w:left="851" w:firstLine="851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Отборочные критерии — критерии,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предложений.</w:t>
      </w:r>
    </w:p>
    <w:tbl>
      <w:tblPr>
        <w:tblW w:w="13815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915"/>
        <w:gridCol w:w="5670"/>
        <w:gridCol w:w="7230"/>
      </w:tblGrid>
      <w:tr w:rsidR="006F6F53" w:rsidRPr="006F6F53" w:rsidTr="00A1461A">
        <w:trPr>
          <w:trHeight w:val="440"/>
          <w:tblHeader/>
        </w:trPr>
        <w:tc>
          <w:tcPr>
            <w:tcW w:w="9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6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Требования</w:t>
            </w:r>
          </w:p>
        </w:tc>
        <w:tc>
          <w:tcPr>
            <w:tcW w:w="7230" w:type="dxa"/>
            <w:tcBorders>
              <w:left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ru-RU"/>
              </w:rPr>
              <w:t>Документы, подтверждающие соответствие установленным требованиям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5" w:name="_Ref405791536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1</w:t>
            </w:r>
          </w:p>
        </w:tc>
        <w:bookmarkEnd w:id="5"/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Правильность оформления заявки и порядка ее представления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Заявка и комплект документов, оформленные в соответствии с закупочной документацией.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Все документы Участников должны быть представлены на бумажном и электронном носителях. Электронный вид документов – это отсканированные листы со стороны текста, печатей, штампов и других пометок в формате pdf. При создании копий документов в формате pdf необходимо использовать оптимальные параметры сканирования с целью минимизации размеров документов. Каждому файлу должен соответствовать только один документ, включая приложения. Допускается организация приложений в отдельном файле. Наименование файла должно соответствовать наименованию документа. Файлы необходимо представить на электронном носителе (компакт-диск, внешний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val="en-US" w:eastAsia="ru-RU"/>
              </w:rPr>
              <w:t>USB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-носитель). Названия файлов должны быть на русском языке.</w:t>
            </w:r>
          </w:p>
        </w:tc>
      </w:tr>
      <w:tr w:rsidR="006F6F53" w:rsidRPr="006F6F53" w:rsidTr="00A1461A">
        <w:trPr>
          <w:trHeight w:val="699"/>
        </w:trPr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находиться в процессе ликвидации (для юридического лица) и не быть признанным по решению арбитражного суда несостоятельным (банкротом)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 не нахождении участника закупки в процессе ликвидации (для юридического лица);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в отношении участника закупки решения арбитражного суда о признании его несостоятельным (банкротом).</w:t>
            </w:r>
          </w:p>
        </w:tc>
      </w:tr>
      <w:tr w:rsidR="006F6F53" w:rsidRPr="006F6F53" w:rsidTr="00A1461A">
        <w:trPr>
          <w:trHeight w:val="44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6" w:name="_Ref405791537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3</w:t>
            </w:r>
          </w:p>
        </w:tc>
        <w:bookmarkEnd w:id="6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</w:t>
            </w:r>
          </w:p>
        </w:tc>
        <w:tc>
          <w:tcPr>
            <w:tcW w:w="723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ареста имущества участника закупки, наложенного по решению суда, административного органа;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 не приостановлении деятельности участника закупки.</w:t>
            </w:r>
          </w:p>
        </w:tc>
      </w:tr>
      <w:tr w:rsidR="006F6F53" w:rsidRPr="006F6F53" w:rsidTr="00A1461A">
        <w:trPr>
          <w:trHeight w:val="1915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7" w:name="_Ref405791839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4</w:t>
            </w:r>
          </w:p>
        </w:tc>
        <w:bookmarkEnd w:id="7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Перечень разрешающих документов, требуемых в 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Федерации, связанной с осуществлением видов деятельности, предусмотренных договором, в том числе необходимыми лицензиями или свидетельствами о допуске на выполнение работ или оказание услуг, полученными не позже изначально установленного в извещении и документации о закупке срока окончания подачи заявок, а именно: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  <w:p w:rsidR="006F6F53" w:rsidRPr="006F6F53" w:rsidRDefault="006F6F53" w:rsidP="0078593B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Соответствие ГОСТ указанному в спецификации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Предоставляются копии документов, указанные в столбце «Требования» данного пункта.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Если разрешающий документ заканчивает свое действие в период с момента изначально установленного срока окончания подачи заявок до момента выбора победителя закупки, и новый разрешающий документ не представлен, то в состав заявки на участие в закупке включаются: ранее действовавшее разрешение и документы, подтверждающие запрос нового разрешающего документа с подтверждением о приеме такого запроса</w:t>
            </w:r>
            <w:r w:rsidRPr="006F6F53" w:rsidDel="000F05B1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 </w:t>
            </w: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 соответствующего органа.</w:t>
            </w:r>
          </w:p>
        </w:tc>
      </w:tr>
      <w:tr w:rsidR="006F6F53" w:rsidRPr="006F6F53" w:rsidTr="00C17858">
        <w:trPr>
          <w:trHeight w:val="2192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bookmarkStart w:id="8" w:name="_Ref405792235"/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lastRenderedPageBreak/>
              <w:t>5</w:t>
            </w:r>
          </w:p>
        </w:tc>
        <w:bookmarkEnd w:id="8"/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сведений об Участнике закупки в следующих реестрах недобросовестных поставщиков: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- в реестре, ведущемся в соответствии с положениями законодательства Российской Федерации о размещении государственных и муниципальных заказов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  <w:tr w:rsidR="006F6F53" w:rsidRPr="006F6F53" w:rsidTr="00C17858">
        <w:trPr>
          <w:trHeight w:val="4154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ОЗП, по данным бухгалтерской отчетности за последний отчетный период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Справка об отсутствии задолженности перед бюджетом, выданная налоговым органом, в котором контрагент стоит на налоговом учете, не ранее, чем за три месяца до даты предоставления (оригинал или копия, заверенная уполномоченным лицом контрагента с указанием даты заверения)</w:t>
            </w:r>
          </w:p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Исключением являются публичные акционерные общества, субъекты естественных монополий, некоммерческие организации, финансовые организации.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  <w:vAlign w:val="center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Отсутствие конфликта интересов, а также дополнительные сведения, позволяющие Участнику закупки установить наличие или отсутствие конфликта интересов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Письмо, подтверждающее отсутствие/наличие конфликта интересов с Заказчиком, заверенное руководителем.</w:t>
            </w:r>
          </w:p>
        </w:tc>
      </w:tr>
      <w:tr w:rsidR="006F6F53" w:rsidRPr="006F6F53" w:rsidTr="00A1461A">
        <w:trPr>
          <w:trHeight w:val="70"/>
        </w:trPr>
        <w:tc>
          <w:tcPr>
            <w:tcW w:w="915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0" w:type="dxa"/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Авансирование не предусмотрено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6F6F53" w:rsidRPr="006F6F53" w:rsidRDefault="006F6F53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6F6F53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 xml:space="preserve">Письмо о готовности Участника приступить к выполнению работ без авансирования, заверенное руководителем. </w:t>
            </w:r>
          </w:p>
        </w:tc>
      </w:tr>
      <w:tr w:rsidR="00474F39" w:rsidRPr="006F6F53" w:rsidTr="00A1461A">
        <w:trPr>
          <w:trHeight w:val="70"/>
        </w:trPr>
        <w:tc>
          <w:tcPr>
            <w:tcW w:w="915" w:type="dxa"/>
          </w:tcPr>
          <w:p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0" w:type="dxa"/>
          </w:tcPr>
          <w:p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 w:rsidRPr="00D47A3F"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Декларация о соответствии Участника закупки критериям отнесения к субъектам малого и среднего предпринимательства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</w:tcBorders>
          </w:tcPr>
          <w:p w:rsidR="00474F39" w:rsidRPr="006F6F53" w:rsidRDefault="00474F39" w:rsidP="006F6F53">
            <w:pPr>
              <w:spacing w:after="0" w:line="240" w:lineRule="auto"/>
              <w:jc w:val="center"/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i/>
                <w:sz w:val="20"/>
                <w:szCs w:val="20"/>
                <w:lang w:eastAsia="ru-RU"/>
              </w:rPr>
              <w:t>Форма декларации прилагается</w:t>
            </w:r>
          </w:p>
        </w:tc>
      </w:tr>
    </w:tbl>
    <w:p w:rsidR="006F6F53" w:rsidRPr="006F6F53" w:rsidRDefault="006F6F53" w:rsidP="006F6F53">
      <w:pPr>
        <w:spacing w:after="0" w:line="240" w:lineRule="auto"/>
        <w:jc w:val="center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</w:p>
    <w:p w:rsidR="00824818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i/>
          <w:sz w:val="20"/>
          <w:szCs w:val="20"/>
          <w:lang w:eastAsia="ru-RU"/>
        </w:rPr>
      </w:pPr>
      <w:r w:rsidRPr="006F6F53">
        <w:rPr>
          <w:rFonts w:ascii="Tahoma" w:eastAsia="Times New Roman" w:hAnsi="Tahoma" w:cs="Tahoma"/>
          <w:i/>
          <w:sz w:val="20"/>
          <w:szCs w:val="20"/>
          <w:lang w:eastAsia="ru-RU"/>
        </w:rPr>
        <w:t>Вышеперечисленные требования направлены на выявление в результате закупочных процедур лица, исполнение договора которым в наибольшей степени будет отвечать целям эффективного использования источников финансирования, предотвращения злоупотреблений в сфере размещения закупок.</w:t>
      </w:r>
    </w:p>
    <w:p w:rsidR="006F6F53" w:rsidRPr="006F6F53" w:rsidRDefault="006F6F53" w:rsidP="000D1551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</w:pPr>
      <w:r w:rsidRPr="006F6F53">
        <w:rPr>
          <w:rFonts w:ascii="Tahoma" w:eastAsia="Times New Roman" w:hAnsi="Tahoma" w:cs="Tahoma"/>
          <w:b/>
          <w:i/>
          <w:sz w:val="20"/>
          <w:szCs w:val="20"/>
          <w:u w:val="single"/>
          <w:lang w:eastAsia="ru-RU"/>
        </w:rPr>
        <w:lastRenderedPageBreak/>
        <w:t>Заказчик не допускает к дальнейшему участию в закупочной процедуре Участников, заявки которых не соответствуют отборочным критериям.</w:t>
      </w:r>
    </w:p>
    <w:p w:rsidR="006F6F53" w:rsidRDefault="006F6F53" w:rsidP="006F6F53">
      <w:pPr>
        <w:sectPr w:rsidR="006F6F53" w:rsidSect="000D1551">
          <w:pgSz w:w="15840" w:h="12240" w:orient="landscape"/>
          <w:pgMar w:top="618" w:right="851" w:bottom="1134" w:left="851" w:header="720" w:footer="720" w:gutter="0"/>
          <w:cols w:space="720"/>
          <w:docGrid w:linePitch="326"/>
        </w:sectPr>
      </w:pPr>
    </w:p>
    <w:p w:rsidR="006F6F53" w:rsidRPr="006F6F53" w:rsidRDefault="006F6F53" w:rsidP="006F6F53"/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 xml:space="preserve">Заявка на участие в открытом </w:t>
      </w:r>
      <w:r w:rsidR="009E67BF" w:rsidRPr="009E67BF">
        <w:rPr>
          <w:rFonts w:ascii="Tahoma" w:eastAsia="Times New Roman" w:hAnsi="Tahoma" w:cs="Tahoma"/>
          <w:b/>
          <w:lang w:eastAsia="ru-RU"/>
        </w:rPr>
        <w:t>запросе цен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Будучи уполномоченным представлять интересы и действовать от имени _______________________, а также полностью изучив </w:t>
      </w:r>
      <w:r w:rsidRPr="00B163FA">
        <w:rPr>
          <w:rFonts w:ascii="Tahoma" w:eastAsia="Times New Roman" w:hAnsi="Tahoma" w:cs="Tahoma"/>
          <w:b/>
          <w:u w:val="single"/>
          <w:lang w:eastAsia="ru-RU"/>
        </w:rPr>
        <w:t>всю Закупочную документацию, в том числе проект договора</w:t>
      </w:r>
      <w:r w:rsidRPr="00B163FA">
        <w:rPr>
          <w:rFonts w:ascii="Tahoma" w:eastAsia="Times New Roman" w:hAnsi="Tahoma" w:cs="Tahoma"/>
          <w:lang w:eastAsia="ru-RU"/>
        </w:rPr>
        <w:t xml:space="preserve">, я, нижеподписавшийся, подаю Заявку на участие в </w:t>
      </w:r>
      <w:r w:rsidR="009E67BF">
        <w:rPr>
          <w:rFonts w:ascii="Tahoma" w:eastAsia="Times New Roman" w:hAnsi="Tahoma" w:cs="Tahoma"/>
          <w:lang w:eastAsia="ru-RU"/>
        </w:rPr>
        <w:t xml:space="preserve">запросе цен </w:t>
      </w:r>
      <w:r w:rsidRPr="00B163FA">
        <w:rPr>
          <w:rFonts w:ascii="Tahoma" w:eastAsia="Times New Roman" w:hAnsi="Tahoma" w:cs="Tahoma"/>
          <w:lang w:eastAsia="ru-RU"/>
        </w:rPr>
        <w:t>по лоту: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0"/>
        <w:gridCol w:w="6944"/>
      </w:tblGrid>
      <w:tr w:rsidR="001424F6" w:rsidRPr="00B163FA" w:rsidTr="000032A6">
        <w:tc>
          <w:tcPr>
            <w:tcW w:w="2520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№ лота</w:t>
            </w:r>
          </w:p>
        </w:tc>
        <w:tc>
          <w:tcPr>
            <w:tcW w:w="6944" w:type="dxa"/>
          </w:tcPr>
          <w:p w:rsidR="001424F6" w:rsidRPr="00AF559E" w:rsidRDefault="001424F6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lang w:eastAsia="ru-RU"/>
              </w:rPr>
            </w:pPr>
            <w:r w:rsidRPr="00AF559E">
              <w:rPr>
                <w:rFonts w:ascii="Tahoma" w:eastAsia="Times New Roman" w:hAnsi="Tahoma" w:cs="Tahoma"/>
                <w:b/>
                <w:lang w:eastAsia="ru-RU"/>
              </w:rPr>
              <w:t>Наименование лота</w:t>
            </w:r>
          </w:p>
        </w:tc>
      </w:tr>
      <w:tr w:rsidR="001424F6" w:rsidRPr="00B163FA" w:rsidTr="006138B7">
        <w:trPr>
          <w:trHeight w:val="601"/>
        </w:trPr>
        <w:tc>
          <w:tcPr>
            <w:tcW w:w="2520" w:type="dxa"/>
            <w:shd w:val="clear" w:color="auto" w:fill="auto"/>
          </w:tcPr>
          <w:p w:rsidR="001424F6" w:rsidRPr="005959BF" w:rsidRDefault="006D5949" w:rsidP="00AF559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ru-RU"/>
              </w:rPr>
            </w:pPr>
            <w:r>
              <w:rPr>
                <w:rFonts w:ascii="Tahoma" w:eastAsia="Times New Roman" w:hAnsi="Tahoma" w:cs="Tahoma"/>
                <w:lang w:eastAsia="ru-RU"/>
              </w:rPr>
              <w:t>87</w:t>
            </w:r>
          </w:p>
        </w:tc>
        <w:tc>
          <w:tcPr>
            <w:tcW w:w="6944" w:type="dxa"/>
            <w:shd w:val="clear" w:color="auto" w:fill="auto"/>
          </w:tcPr>
          <w:p w:rsidR="001424F6" w:rsidRPr="00D4339D" w:rsidRDefault="007A412F" w:rsidP="006D5949">
            <w:pPr>
              <w:pStyle w:val="af0"/>
              <w:pBdr>
                <w:bottom w:val="none" w:sz="0" w:space="0" w:color="auto"/>
              </w:pBdr>
              <w:tabs>
                <w:tab w:val="left" w:pos="9354"/>
              </w:tabs>
              <w:spacing w:line="320" w:lineRule="exact"/>
              <w:ind w:right="0"/>
              <w:jc w:val="both"/>
              <w:rPr>
                <w:rFonts w:ascii="Tahoma" w:hAnsi="Tahoma" w:cs="Tahoma"/>
                <w:szCs w:val="24"/>
              </w:rPr>
            </w:pPr>
            <w:r w:rsidRPr="006138B7">
              <w:rPr>
                <w:rFonts w:ascii="Tahoma" w:hAnsi="Tahoma" w:cs="Tahoma"/>
                <w:b w:val="0"/>
              </w:rPr>
              <w:t xml:space="preserve">Поставка </w:t>
            </w:r>
            <w:r w:rsidR="006D5949">
              <w:rPr>
                <w:rFonts w:ascii="Tahoma" w:hAnsi="Tahoma" w:cs="Tahoma"/>
                <w:b w:val="0"/>
              </w:rPr>
              <w:t>лакокрасочных материалов для автомобилей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данной заявкой, и обращаться к нашим клиентам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Уполномоченные представители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могут связаться со следующими лицами для получения дальнейшей информации:</w:t>
      </w: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820"/>
      </w:tblGrid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1.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  <w:tr w:rsidR="001424F6" w:rsidRPr="00B163FA" w:rsidTr="000032A6">
        <w:tc>
          <w:tcPr>
            <w:tcW w:w="4536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>2. Ф.И.О. , должность</w:t>
            </w:r>
          </w:p>
        </w:tc>
        <w:tc>
          <w:tcPr>
            <w:tcW w:w="4820" w:type="dxa"/>
          </w:tcPr>
          <w:p w:rsidR="001424F6" w:rsidRPr="00B163FA" w:rsidRDefault="001424F6" w:rsidP="000032A6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ru-RU"/>
              </w:rPr>
            </w:pPr>
            <w:r w:rsidRPr="00B163FA">
              <w:rPr>
                <w:rFonts w:ascii="Tahoma" w:eastAsia="Times New Roman" w:hAnsi="Tahoma" w:cs="Tahoma"/>
                <w:lang w:eastAsia="ru-RU"/>
              </w:rPr>
              <w:t xml:space="preserve">Телефон, факс, 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e</w:t>
            </w:r>
            <w:r w:rsidRPr="00B163FA">
              <w:rPr>
                <w:rFonts w:ascii="Tahoma" w:eastAsia="Times New Roman" w:hAnsi="Tahoma" w:cs="Tahoma"/>
                <w:lang w:eastAsia="ru-RU"/>
              </w:rPr>
              <w:t>-</w:t>
            </w:r>
            <w:r w:rsidRPr="00B163FA">
              <w:rPr>
                <w:rFonts w:ascii="Tahoma" w:eastAsia="Times New Roman" w:hAnsi="Tahoma" w:cs="Tahoma"/>
                <w:lang w:val="en-US" w:eastAsia="ru-RU"/>
              </w:rPr>
              <w:t>mail</w:t>
            </w:r>
            <w:r w:rsidRPr="00B163FA">
              <w:rPr>
                <w:rFonts w:ascii="Tahoma" w:eastAsia="Times New Roman" w:hAnsi="Tahoma" w:cs="Tahoma"/>
                <w:lang w:eastAsia="ru-RU"/>
              </w:rPr>
              <w:t>, др.</w:t>
            </w: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Данная Заявка подается с полным пониманием того, что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оставляет за собой право: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1.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вправе отказаться от дальнейшего проведения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 xml:space="preserve"> в любой момент до заключения договора;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2. В случае принятия решения о прекращении закупочной процедуры,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не имеет к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>» каких-либо финансовых и иных претензий, включая (но не ограничиваясь):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возможные претензии о понуждении к заключению договора на условиях проведения закупочной процедуры;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возможные претензии о возмещении </w:t>
      </w:r>
      <w:r w:rsidRPr="00B163FA">
        <w:rPr>
          <w:rFonts w:ascii="Tahoma" w:eastAsia="Times New Roman" w:hAnsi="Tahoma" w:cs="Tahoma"/>
          <w:b/>
          <w:i/>
          <w:u w:val="single"/>
          <w:lang w:eastAsia="ru-RU"/>
        </w:rPr>
        <w:t>(наименование организации)</w:t>
      </w:r>
      <w:r w:rsidRPr="00B163FA">
        <w:rPr>
          <w:rFonts w:ascii="Tahoma" w:eastAsia="Times New Roman" w:hAnsi="Tahoma" w:cs="Tahoma"/>
          <w:lang w:eastAsia="ru-RU"/>
        </w:rPr>
        <w:t xml:space="preserve"> каких-либо убытков, как прямых, так и в виде упущенной выгоды.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3.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 не заключать договор по итогам </w:t>
      </w:r>
      <w:r w:rsidR="007A3C1C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, даже при условии направления уведомления о признании Участника победителем закупочной процедуры.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Генеральный директор (</w:t>
      </w:r>
      <w:r w:rsidRPr="00B163FA">
        <w:rPr>
          <w:rFonts w:ascii="Tahoma" w:eastAsia="Times New Roman" w:hAnsi="Tahoma" w:cs="Tahoma"/>
          <w:i/>
          <w:lang w:eastAsia="ru-RU"/>
        </w:rPr>
        <w:t>Директор</w:t>
      </w:r>
      <w:r w:rsidRPr="00B163FA">
        <w:rPr>
          <w:rFonts w:ascii="Tahoma" w:eastAsia="Times New Roman" w:hAnsi="Tahoma" w:cs="Tahoma"/>
          <w:lang w:eastAsia="ru-RU"/>
        </w:rPr>
        <w:t>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Наименование организации</w:t>
      </w:r>
      <w:r w:rsidRPr="00B163FA">
        <w:rPr>
          <w:rFonts w:ascii="Tahoma" w:eastAsia="Times New Roman" w:hAnsi="Tahoma" w:cs="Tahoma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(подпись)</w:t>
      </w:r>
      <w:r w:rsidRPr="00B163FA">
        <w:rPr>
          <w:rFonts w:ascii="Tahoma" w:eastAsia="Times New Roman" w:hAnsi="Tahoma" w:cs="Tahoma"/>
          <w:lang w:eastAsia="ru-RU"/>
        </w:rPr>
        <w:tab/>
        <w:t xml:space="preserve">                              Ф.И.О.                                                   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М.П.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lang w:eastAsia="ru-RU"/>
        </w:rPr>
      </w:pPr>
    </w:p>
    <w:p w:rsidR="00053F13" w:rsidRDefault="00053F13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</w:p>
    <w:p w:rsidR="00F51CD4" w:rsidRDefault="00F51CD4" w:rsidP="00907921">
      <w:pPr>
        <w:spacing w:after="0" w:line="240" w:lineRule="auto"/>
        <w:rPr>
          <w:rFonts w:ascii="Tahoma" w:eastAsia="Times New Roman" w:hAnsi="Tahoma" w:cs="Tahoma"/>
          <w:i/>
          <w:lang w:eastAsia="ru-RU"/>
        </w:rPr>
      </w:pPr>
    </w:p>
    <w:p w:rsidR="001424F6" w:rsidRPr="00B163FA" w:rsidRDefault="001424F6" w:rsidP="001424F6">
      <w:pPr>
        <w:spacing w:after="0" w:line="240" w:lineRule="auto"/>
        <w:jc w:val="right"/>
        <w:rPr>
          <w:rFonts w:ascii="Tahoma" w:eastAsia="Times New Roman" w:hAnsi="Tahoma" w:cs="Tahoma"/>
          <w:i/>
          <w:lang w:eastAsia="ru-RU"/>
        </w:rPr>
      </w:pPr>
      <w:r w:rsidRPr="00B163FA">
        <w:rPr>
          <w:rFonts w:ascii="Tahoma" w:eastAsia="Times New Roman" w:hAnsi="Tahoma" w:cs="Tahoma"/>
          <w:i/>
          <w:lang w:eastAsia="ru-RU"/>
        </w:rPr>
        <w:t>На бланке предприятия-участника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lang w:eastAsia="ru-RU"/>
        </w:rPr>
      </w:pPr>
    </w:p>
    <w:p w:rsidR="001424F6" w:rsidRPr="00B163FA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b/>
          <w:lang w:eastAsia="ru-RU"/>
        </w:rPr>
        <w:t>Коммерческое предложение</w:t>
      </w:r>
    </w:p>
    <w:p w:rsidR="001424F6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p w:rsidR="001424F6" w:rsidRPr="00414034" w:rsidRDefault="001424F6" w:rsidP="00406392">
      <w:pPr>
        <w:spacing w:after="0" w:line="240" w:lineRule="auto"/>
        <w:ind w:firstLine="567"/>
        <w:rPr>
          <w:rFonts w:ascii="Tahoma" w:eastAsia="Times New Roman" w:hAnsi="Tahoma" w:cs="Tahoma"/>
          <w:b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Изучив Закупочную документацию </w:t>
      </w:r>
      <w:r w:rsidR="007A3C1C">
        <w:rPr>
          <w:rFonts w:ascii="Tahoma" w:eastAsia="Times New Roman" w:hAnsi="Tahoma" w:cs="Tahoma"/>
          <w:lang w:eastAsia="ru-RU"/>
        </w:rPr>
        <w:t>по лоту №</w:t>
      </w:r>
      <w:r w:rsidR="006D5949">
        <w:rPr>
          <w:rFonts w:ascii="Tahoma" w:eastAsia="Times New Roman" w:hAnsi="Tahoma" w:cs="Tahoma"/>
          <w:lang w:eastAsia="ru-RU"/>
        </w:rPr>
        <w:t>87</w:t>
      </w:r>
    </w:p>
    <w:p w:rsidR="00D4339D" w:rsidRPr="00D4339D" w:rsidRDefault="001424F6" w:rsidP="00D4339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szCs w:val="24"/>
        </w:rPr>
      </w:pPr>
      <w:r w:rsidRPr="006138B7">
        <w:rPr>
          <w:rFonts w:ascii="Tahoma" w:hAnsi="Tahoma" w:cs="Tahoma"/>
          <w:b w:val="0"/>
          <w:u w:val="single"/>
        </w:rPr>
        <w:t xml:space="preserve">Поставка </w:t>
      </w:r>
      <w:r w:rsidR="006D5949">
        <w:rPr>
          <w:rFonts w:ascii="Tahoma" w:hAnsi="Tahoma" w:cs="Tahoma"/>
          <w:b w:val="0"/>
          <w:u w:val="single"/>
        </w:rPr>
        <w:t>лакокрасочных материалов для автомобилей</w:t>
      </w:r>
    </w:p>
    <w:p w:rsidR="006138B7" w:rsidRPr="006138B7" w:rsidRDefault="006138B7" w:rsidP="006138B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b w:val="0"/>
          <w:szCs w:val="24"/>
          <w:u w:val="single"/>
        </w:rPr>
      </w:pPr>
    </w:p>
    <w:p w:rsidR="001424F6" w:rsidRPr="00B163FA" w:rsidRDefault="001424F6" w:rsidP="006138B7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(наименование лота)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_____________________________________________________________________________,</w:t>
      </w:r>
    </w:p>
    <w:p w:rsidR="001424F6" w:rsidRPr="00B163FA" w:rsidRDefault="007A3C1C" w:rsidP="001424F6">
      <w:pPr>
        <w:spacing w:after="0" w:line="240" w:lineRule="auto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 xml:space="preserve">(полное </w:t>
      </w:r>
      <w:r w:rsidR="00406392">
        <w:rPr>
          <w:rFonts w:ascii="Tahoma" w:eastAsia="Times New Roman" w:hAnsi="Tahoma" w:cs="Tahoma"/>
          <w:i/>
          <w:iCs/>
          <w:lang w:eastAsia="ru-RU"/>
        </w:rPr>
        <w:t>наименование, место нахождения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выражает готовность принять участие в данной закупочной процедуре и предлагает выполнить </w:t>
      </w:r>
      <w:r>
        <w:rPr>
          <w:rFonts w:ascii="Tahoma" w:eastAsia="Times New Roman" w:hAnsi="Tahoma" w:cs="Tahoma"/>
          <w:lang w:eastAsia="ru-RU"/>
        </w:rPr>
        <w:t>весь объем поставки</w:t>
      </w:r>
      <w:r w:rsidRPr="00B163FA">
        <w:rPr>
          <w:rFonts w:ascii="Tahoma" w:eastAsia="Times New Roman" w:hAnsi="Tahoma" w:cs="Tahoma"/>
          <w:lang w:eastAsia="ru-RU"/>
        </w:rPr>
        <w:t xml:space="preserve"> в соответствии с </w:t>
      </w:r>
      <w:r w:rsidR="00406392">
        <w:rPr>
          <w:rFonts w:ascii="Tahoma" w:eastAsia="Times New Roman" w:hAnsi="Tahoma" w:cs="Tahoma"/>
          <w:lang w:eastAsia="ru-RU"/>
        </w:rPr>
        <w:t>з</w:t>
      </w:r>
      <w:r w:rsidRPr="00B163FA">
        <w:rPr>
          <w:rFonts w:ascii="Tahoma" w:eastAsia="Times New Roman" w:hAnsi="Tahoma" w:cs="Tahoma"/>
          <w:lang w:eastAsia="ru-RU"/>
        </w:rPr>
        <w:t>акупочной документацией.</w:t>
      </w:r>
    </w:p>
    <w:p w:rsidR="001424F6" w:rsidRDefault="001424F6" w:rsidP="001506BE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Стоимость предложения приведена в данной таблице*:</w:t>
      </w:r>
    </w:p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lang w:eastAsia="ru-RU"/>
        </w:rPr>
      </w:pP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67"/>
        <w:gridCol w:w="1701"/>
        <w:gridCol w:w="850"/>
        <w:gridCol w:w="851"/>
        <w:gridCol w:w="1417"/>
        <w:gridCol w:w="1560"/>
        <w:gridCol w:w="567"/>
        <w:gridCol w:w="708"/>
        <w:gridCol w:w="709"/>
        <w:gridCol w:w="851"/>
      </w:tblGrid>
      <w:tr w:rsidR="001424F6" w:rsidRPr="00E21119" w:rsidTr="001424F6">
        <w:tc>
          <w:tcPr>
            <w:tcW w:w="851" w:type="dxa"/>
          </w:tcPr>
          <w:p w:rsidR="001424F6" w:rsidRPr="00D04641" w:rsidRDefault="001424F6" w:rsidP="001424F6">
            <w:pPr>
              <w:suppressAutoHyphens/>
              <w:ind w:left="318" w:hanging="31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№ п/п 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20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Код ЗП</w:t>
            </w:r>
          </w:p>
        </w:tc>
        <w:tc>
          <w:tcPr>
            <w:tcW w:w="170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 xml:space="preserve">Наименование </w:t>
            </w:r>
          </w:p>
        </w:tc>
        <w:tc>
          <w:tcPr>
            <w:tcW w:w="850" w:type="dxa"/>
          </w:tcPr>
          <w:p w:rsidR="001424F6" w:rsidRPr="00D04641" w:rsidRDefault="001424F6" w:rsidP="000032A6">
            <w:pPr>
              <w:suppressAutoHyphens/>
              <w:jc w:val="center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ГОСТ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Марка</w:t>
            </w:r>
          </w:p>
        </w:tc>
        <w:tc>
          <w:tcPr>
            <w:tcW w:w="1417" w:type="dxa"/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Тех. хар-ка</w:t>
            </w:r>
          </w:p>
        </w:tc>
        <w:tc>
          <w:tcPr>
            <w:tcW w:w="1560" w:type="dxa"/>
          </w:tcPr>
          <w:p w:rsidR="001424F6" w:rsidRPr="00D04641" w:rsidRDefault="001424F6" w:rsidP="001424F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Завод-изготовитель</w:t>
            </w:r>
          </w:p>
        </w:tc>
        <w:tc>
          <w:tcPr>
            <w:tcW w:w="567" w:type="dxa"/>
          </w:tcPr>
          <w:p w:rsidR="001424F6" w:rsidRPr="00D04641" w:rsidRDefault="001424F6" w:rsidP="000032A6">
            <w:pPr>
              <w:suppressAutoHyphens/>
              <w:ind w:right="-108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Ед. изм.</w:t>
            </w:r>
          </w:p>
        </w:tc>
        <w:tc>
          <w:tcPr>
            <w:tcW w:w="708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Кол-во</w:t>
            </w:r>
          </w:p>
        </w:tc>
        <w:tc>
          <w:tcPr>
            <w:tcW w:w="709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Цена без НДС</w:t>
            </w:r>
          </w:p>
        </w:tc>
        <w:tc>
          <w:tcPr>
            <w:tcW w:w="851" w:type="dxa"/>
          </w:tcPr>
          <w:p w:rsidR="001424F6" w:rsidRPr="00D04641" w:rsidRDefault="001424F6" w:rsidP="000032A6">
            <w:pPr>
              <w:suppressAutoHyphens/>
              <w:ind w:right="-101"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Сумма без НДС</w:t>
            </w:r>
          </w:p>
        </w:tc>
      </w:tr>
      <w:tr w:rsidR="001424F6" w:rsidRPr="00E21119" w:rsidTr="001424F6">
        <w:tc>
          <w:tcPr>
            <w:tcW w:w="851" w:type="dxa"/>
            <w:tcBorders>
              <w:bottom w:val="single" w:sz="4" w:space="0" w:color="auto"/>
            </w:tcBorders>
          </w:tcPr>
          <w:p w:rsidR="001424F6" w:rsidRPr="00391482" w:rsidRDefault="001424F6" w:rsidP="001424F6">
            <w:pPr>
              <w:suppressAutoHyphens/>
              <w:jc w:val="both"/>
              <w:rPr>
                <w:rFonts w:ascii="Tahoma" w:hAnsi="Tahoma" w:cs="Tahoma"/>
              </w:rPr>
            </w:pPr>
            <w:r w:rsidRPr="00391482">
              <w:rPr>
                <w:rFonts w:ascii="Tahoma" w:hAnsi="Tahoma" w:cs="Tahoma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b/>
                <w:i/>
                <w:iCs/>
              </w:rPr>
            </w:pPr>
          </w:p>
        </w:tc>
      </w:tr>
      <w:tr w:rsidR="001424F6" w:rsidRPr="00E21119" w:rsidTr="00142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  <w:r w:rsidRPr="00D04641">
              <w:rPr>
                <w:rFonts w:ascii="Tahoma" w:hAnsi="Tahoma" w:cs="Tahom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  <w:i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4F6" w:rsidRPr="00D04641" w:rsidRDefault="001424F6" w:rsidP="000032A6">
            <w:pPr>
              <w:suppressAutoHyphens/>
              <w:jc w:val="both"/>
              <w:rPr>
                <w:rFonts w:ascii="Tahoma" w:hAnsi="Tahoma" w:cs="Tahoma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u w:val="single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В случае определения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наименование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lang w:eastAsia="ru-RU"/>
        </w:rPr>
        <w:t>победителем, мы обязуемся:</w:t>
      </w:r>
    </w:p>
    <w:p w:rsidR="006138B7" w:rsidRPr="00D4339D" w:rsidRDefault="001424F6" w:rsidP="006138B7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szCs w:val="24"/>
        </w:rPr>
      </w:pPr>
      <w:r w:rsidRPr="00B163FA">
        <w:rPr>
          <w:rFonts w:ascii="Tahoma" w:hAnsi="Tahoma" w:cs="Tahoma"/>
        </w:rPr>
        <w:t xml:space="preserve">- выполнить </w:t>
      </w:r>
      <w:r w:rsidRPr="006138B7">
        <w:rPr>
          <w:rFonts w:ascii="Tahoma" w:hAnsi="Tahoma" w:cs="Tahoma"/>
        </w:rPr>
        <w:t xml:space="preserve">поставку </w:t>
      </w:r>
      <w:r w:rsidR="006D5949">
        <w:rPr>
          <w:rFonts w:ascii="Tahoma" w:hAnsi="Tahoma" w:cs="Tahoma"/>
        </w:rPr>
        <w:t>лакокрасочных материалов для автомобилей</w:t>
      </w:r>
    </w:p>
    <w:p w:rsidR="001424F6" w:rsidRPr="00B163FA" w:rsidRDefault="00907921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 xml:space="preserve"> </w:t>
      </w:r>
      <w:r w:rsidR="001424F6">
        <w:rPr>
          <w:rFonts w:ascii="Tahoma" w:eastAsia="Times New Roman" w:hAnsi="Tahoma" w:cs="Tahoma"/>
          <w:lang w:eastAsia="ru-RU"/>
        </w:rPr>
        <w:t>в количестве, предусмотренном в закупочной документации</w:t>
      </w:r>
      <w:r w:rsidR="001424F6" w:rsidRPr="00B163FA">
        <w:rPr>
          <w:rFonts w:ascii="Tahoma" w:eastAsia="Times New Roman" w:hAnsi="Tahoma" w:cs="Tahoma"/>
          <w:lang w:eastAsia="ru-RU"/>
        </w:rPr>
        <w:t xml:space="preserve"> в течение </w:t>
      </w:r>
      <w:r w:rsidR="001424F6">
        <w:rPr>
          <w:rFonts w:ascii="Tahoma" w:eastAsia="Times New Roman" w:hAnsi="Tahoma" w:cs="Tahoma"/>
          <w:lang w:eastAsia="ru-RU"/>
        </w:rPr>
        <w:t xml:space="preserve">____ календарных дней  с  </w:t>
      </w:r>
      <w:r w:rsidR="001424F6" w:rsidRPr="00B163FA">
        <w:rPr>
          <w:rFonts w:ascii="Tahoma" w:eastAsia="Times New Roman" w:hAnsi="Tahoma" w:cs="Tahoma"/>
          <w:lang w:eastAsia="ru-RU"/>
        </w:rPr>
        <w:t>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 по  «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 </w:t>
      </w:r>
      <w:r w:rsidR="001424F6" w:rsidRPr="00B163FA">
        <w:rPr>
          <w:rFonts w:ascii="Tahoma" w:eastAsia="Times New Roman" w:hAnsi="Tahoma" w:cs="Tahoma"/>
          <w:lang w:eastAsia="ru-RU"/>
        </w:rPr>
        <w:t>»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 xml:space="preserve">      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201</w:t>
      </w:r>
      <w:r w:rsidR="001424F6" w:rsidRPr="00B163FA">
        <w:rPr>
          <w:rFonts w:ascii="Tahoma" w:eastAsia="Times New Roman" w:hAnsi="Tahoma" w:cs="Tahoma"/>
          <w:u w:val="single"/>
          <w:lang w:eastAsia="ru-RU"/>
        </w:rPr>
        <w:tab/>
        <w:t xml:space="preserve">  </w:t>
      </w:r>
      <w:r w:rsidR="001424F6" w:rsidRPr="00B163FA">
        <w:rPr>
          <w:rFonts w:ascii="Tahoma" w:eastAsia="Times New Roman" w:hAnsi="Tahoma" w:cs="Tahoma"/>
          <w:lang w:eastAsia="ru-RU"/>
        </w:rPr>
        <w:t xml:space="preserve"> года.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форма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- порядок оплаты: </w:t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u w:val="single"/>
          <w:lang w:eastAsia="ru-RU"/>
        </w:rPr>
        <w:tab/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B60F1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особые условия: _________________________________________.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Сообщаем, что Уполномоченным представителем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</w:t>
      </w:r>
    </w:p>
    <w:p w:rsidR="001424F6" w:rsidRPr="00B163FA" w:rsidRDefault="00406392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(полное наименовании У</w:t>
      </w:r>
      <w:r w:rsidR="001424F6" w:rsidRPr="00B163FA">
        <w:rPr>
          <w:rFonts w:ascii="Tahoma" w:eastAsia="Times New Roman" w:hAnsi="Tahoma" w:cs="Tahoma"/>
          <w:i/>
          <w:iCs/>
          <w:lang w:eastAsia="ru-RU"/>
        </w:rPr>
        <w:t>частника закупочной процедуры)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является: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____________________________________________________________________________.</w:t>
      </w:r>
    </w:p>
    <w:p w:rsidR="001424F6" w:rsidRDefault="001424F6" w:rsidP="001424F6">
      <w:pPr>
        <w:spacing w:after="0" w:line="240" w:lineRule="auto"/>
        <w:jc w:val="center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>(Ф.И.О., должность, телефон,e-mail)</w:t>
      </w:r>
    </w:p>
    <w:p w:rsidR="00427BE2" w:rsidRDefault="00427BE2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</w:p>
    <w:p w:rsidR="001424F6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Данное Коммерческое предложение подается с полным пониманием того, что                                          АО «Норильск</w:t>
      </w:r>
      <w:r w:rsidR="00907921">
        <w:rPr>
          <w:rFonts w:ascii="Tahoma" w:eastAsia="Times New Roman" w:hAnsi="Tahoma" w:cs="Tahoma"/>
          <w:lang w:eastAsia="ru-RU"/>
        </w:rPr>
        <w:t>газпром</w:t>
      </w:r>
      <w:r w:rsidRPr="00B163FA">
        <w:rPr>
          <w:rFonts w:ascii="Tahoma" w:eastAsia="Times New Roman" w:hAnsi="Tahoma" w:cs="Tahoma"/>
          <w:lang w:eastAsia="ru-RU"/>
        </w:rPr>
        <w:t xml:space="preserve">» оставляет за собой право: 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>- отклонить или</w:t>
      </w:r>
      <w:r w:rsidR="00406392">
        <w:rPr>
          <w:rFonts w:ascii="Tahoma" w:eastAsia="Times New Roman" w:hAnsi="Tahoma" w:cs="Tahoma"/>
          <w:lang w:eastAsia="ru-RU"/>
        </w:rPr>
        <w:t xml:space="preserve"> принять заявку от конкретного У</w:t>
      </w:r>
      <w:r w:rsidRPr="00B163FA">
        <w:rPr>
          <w:rFonts w:ascii="Tahoma" w:eastAsia="Times New Roman" w:hAnsi="Tahoma" w:cs="Tahoma"/>
          <w:lang w:eastAsia="ru-RU"/>
        </w:rPr>
        <w:t xml:space="preserve">частника </w:t>
      </w:r>
      <w:r w:rsidR="00B60F17">
        <w:rPr>
          <w:rFonts w:ascii="Tahoma" w:eastAsia="Times New Roman" w:hAnsi="Tahoma" w:cs="Tahoma"/>
          <w:lang w:eastAsia="ru-RU"/>
        </w:rPr>
        <w:t>закупочной процедуры</w:t>
      </w:r>
      <w:r w:rsidRPr="00B163FA">
        <w:rPr>
          <w:rFonts w:ascii="Tahoma" w:eastAsia="Times New Roman" w:hAnsi="Tahoma" w:cs="Tahoma"/>
          <w:lang w:eastAsia="ru-RU"/>
        </w:rPr>
        <w:t>;</w:t>
      </w:r>
    </w:p>
    <w:p w:rsidR="001424F6" w:rsidRPr="00B163FA" w:rsidRDefault="006138B7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>
        <w:rPr>
          <w:rFonts w:ascii="Tahoma" w:eastAsia="Times New Roman" w:hAnsi="Tahoma" w:cs="Tahoma"/>
          <w:lang w:eastAsia="ru-RU"/>
        </w:rPr>
        <w:t>- отклонить все заявки.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_____________________     </w:t>
      </w:r>
      <w:r>
        <w:rPr>
          <w:rFonts w:ascii="Tahoma" w:eastAsia="Times New Roman" w:hAnsi="Tahoma" w:cs="Tahoma"/>
          <w:lang w:eastAsia="ru-RU"/>
        </w:rPr>
        <w:t xml:space="preserve">                               </w:t>
      </w:r>
      <w:r w:rsidRPr="00B163FA">
        <w:rPr>
          <w:rFonts w:ascii="Tahoma" w:eastAsia="Times New Roman" w:hAnsi="Tahoma" w:cs="Tahoma"/>
          <w:lang w:eastAsia="ru-RU"/>
        </w:rPr>
        <w:t>__________________________________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(дата)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(подпись Руководителя, Уполномоченного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</w:t>
      </w:r>
      <w:r w:rsidR="006138B7">
        <w:rPr>
          <w:rFonts w:ascii="Tahoma" w:eastAsia="Times New Roman" w:hAnsi="Tahoma" w:cs="Tahoma"/>
          <w:i/>
          <w:iCs/>
          <w:lang w:eastAsia="ru-RU"/>
        </w:rPr>
        <w:t>представителя, печать)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 xml:space="preserve">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 М.П.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                                </w:t>
      </w:r>
      <w:r w:rsidRPr="00B163FA">
        <w:rPr>
          <w:rFonts w:ascii="Tahoma" w:eastAsia="Times New Roman" w:hAnsi="Tahoma" w:cs="Tahoma"/>
          <w:i/>
          <w:iCs/>
          <w:lang w:eastAsia="ru-RU"/>
        </w:rPr>
        <w:t>____________________________</w:t>
      </w:r>
    </w:p>
    <w:p w:rsidR="001424F6" w:rsidRPr="00B163FA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 w:rsidRPr="00B163FA">
        <w:rPr>
          <w:rFonts w:ascii="Tahoma" w:eastAsia="Times New Roman" w:hAnsi="Tahoma" w:cs="Tahoma"/>
          <w:i/>
          <w:iCs/>
          <w:lang w:eastAsia="ru-RU"/>
        </w:rPr>
        <w:t xml:space="preserve">                                                                         </w:t>
      </w:r>
      <w:r>
        <w:rPr>
          <w:rFonts w:ascii="Tahoma" w:eastAsia="Times New Roman" w:hAnsi="Tahoma" w:cs="Tahoma"/>
          <w:i/>
          <w:iCs/>
          <w:lang w:eastAsia="ru-RU"/>
        </w:rPr>
        <w:t xml:space="preserve"> </w:t>
      </w:r>
      <w:r w:rsidRPr="00B163FA">
        <w:rPr>
          <w:rFonts w:ascii="Tahoma" w:eastAsia="Times New Roman" w:hAnsi="Tahoma" w:cs="Tahoma"/>
          <w:i/>
          <w:iCs/>
          <w:lang w:eastAsia="ru-RU"/>
        </w:rPr>
        <w:t xml:space="preserve"> </w:t>
      </w:r>
      <w:r>
        <w:rPr>
          <w:rFonts w:ascii="Tahoma" w:eastAsia="Times New Roman" w:hAnsi="Tahoma" w:cs="Tahoma"/>
          <w:i/>
          <w:iCs/>
          <w:lang w:eastAsia="ru-RU"/>
        </w:rPr>
        <w:t xml:space="preserve">  (ФИО </w:t>
      </w:r>
      <w:r w:rsidR="006138B7">
        <w:rPr>
          <w:rFonts w:ascii="Tahoma" w:eastAsia="Times New Roman" w:hAnsi="Tahoma" w:cs="Tahoma"/>
          <w:i/>
          <w:iCs/>
          <w:lang w:eastAsia="ru-RU"/>
        </w:rPr>
        <w:t>и должность подписавшего)</w:t>
      </w:r>
    </w:p>
    <w:p w:rsidR="001424F6" w:rsidRPr="00B163FA" w:rsidRDefault="006138B7" w:rsidP="006138B7">
      <w:pPr>
        <w:spacing w:after="0" w:line="240" w:lineRule="auto"/>
        <w:jc w:val="both"/>
        <w:rPr>
          <w:rFonts w:ascii="Tahoma" w:eastAsia="Times New Roman" w:hAnsi="Tahoma" w:cs="Tahoma"/>
          <w:i/>
          <w:iCs/>
          <w:lang w:eastAsia="ru-RU"/>
        </w:rPr>
      </w:pPr>
      <w:r>
        <w:rPr>
          <w:rFonts w:ascii="Tahoma" w:eastAsia="Times New Roman" w:hAnsi="Tahoma" w:cs="Tahoma"/>
          <w:i/>
          <w:iCs/>
          <w:lang w:eastAsia="ru-RU"/>
        </w:rPr>
        <w:t>Примечание: Печать обязательна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sz w:val="20"/>
          <w:szCs w:val="20"/>
          <w:lang w:eastAsia="ru-RU"/>
        </w:rPr>
        <w:t>*____________________________________________</w:t>
      </w:r>
    </w:p>
    <w:p w:rsidR="001424F6" w:rsidRPr="00053F13" w:rsidRDefault="001424F6" w:rsidP="001424F6">
      <w:pPr>
        <w:spacing w:after="0" w:line="240" w:lineRule="auto"/>
        <w:jc w:val="both"/>
        <w:rPr>
          <w:rFonts w:ascii="Tahoma" w:eastAsia="Times New Roman" w:hAnsi="Tahoma" w:cs="Tahoma"/>
          <w:i/>
          <w:iCs/>
          <w:sz w:val="20"/>
          <w:szCs w:val="20"/>
          <w:lang w:eastAsia="ru-RU"/>
        </w:rPr>
      </w:pPr>
      <w:r w:rsidRPr="00053F13">
        <w:rPr>
          <w:rFonts w:ascii="Tahoma" w:eastAsia="Times New Roman" w:hAnsi="Tahoma" w:cs="Tahoma"/>
          <w:i/>
          <w:iCs/>
          <w:sz w:val="20"/>
          <w:szCs w:val="20"/>
          <w:lang w:eastAsia="ru-RU"/>
        </w:rPr>
        <w:t>1. Стоимость поставки должна включать в себя суммы всех налогов, в том числе НДС,</w:t>
      </w:r>
    </w:p>
    <w:p w:rsidR="00D4339D" w:rsidRPr="00D4339D" w:rsidRDefault="001424F6" w:rsidP="00D4339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szCs w:val="24"/>
        </w:rPr>
      </w:pPr>
      <w:r w:rsidRPr="00053F13">
        <w:rPr>
          <w:rFonts w:ascii="Tahoma" w:hAnsi="Tahoma" w:cs="Tahoma"/>
          <w:i/>
          <w:iCs/>
          <w:sz w:val="20"/>
        </w:rPr>
        <w:t xml:space="preserve">пошлин и сборов, предусмотренных законодательством Российской Федерации, а также стоимость всех расходов, связанных с </w:t>
      </w:r>
      <w:r w:rsidRPr="006138B7">
        <w:rPr>
          <w:rFonts w:ascii="Tahoma" w:hAnsi="Tahoma" w:cs="Tahoma"/>
          <w:i/>
          <w:iCs/>
          <w:sz w:val="20"/>
        </w:rPr>
        <w:t xml:space="preserve">доставкой </w:t>
      </w:r>
      <w:r w:rsidR="006D5949">
        <w:rPr>
          <w:rFonts w:ascii="Tahoma" w:hAnsi="Tahoma" w:cs="Tahoma"/>
        </w:rPr>
        <w:t>лакокрасочных материалов для автомобилей</w:t>
      </w:r>
    </w:p>
    <w:p w:rsidR="001424F6" w:rsidRPr="00053F13" w:rsidRDefault="00907921" w:rsidP="00D4339D">
      <w:pPr>
        <w:pStyle w:val="af0"/>
        <w:pBdr>
          <w:bottom w:val="none" w:sz="0" w:space="0" w:color="auto"/>
        </w:pBdr>
        <w:tabs>
          <w:tab w:val="left" w:pos="9354"/>
        </w:tabs>
        <w:spacing w:line="320" w:lineRule="exact"/>
        <w:ind w:right="0"/>
        <w:jc w:val="both"/>
        <w:rPr>
          <w:rFonts w:ascii="Tahoma" w:hAnsi="Tahoma" w:cs="Tahoma"/>
          <w:i/>
          <w:iCs/>
          <w:sz w:val="20"/>
        </w:rPr>
      </w:pPr>
      <w:r w:rsidRPr="00053F13">
        <w:rPr>
          <w:rFonts w:ascii="Tahoma" w:hAnsi="Tahoma" w:cs="Tahoma"/>
          <w:i/>
          <w:iCs/>
          <w:sz w:val="20"/>
        </w:rPr>
        <w:t xml:space="preserve"> </w:t>
      </w:r>
      <w:r w:rsidR="001424F6" w:rsidRPr="00053F13">
        <w:rPr>
          <w:rFonts w:ascii="Tahoma" w:hAnsi="Tahoma" w:cs="Tahoma"/>
          <w:i/>
          <w:iCs/>
          <w:sz w:val="20"/>
        </w:rPr>
        <w:t>до пункта назначения; транспортные расходы, связанные с доставкой Продукции до пункта назначения; стоимость тары; стоимость упаковки; стоимость маркировки.</w:t>
      </w:r>
    </w:p>
    <w:tbl>
      <w:tblPr>
        <w:tblW w:w="9263" w:type="dxa"/>
        <w:tblInd w:w="93" w:type="dxa"/>
        <w:tblLook w:val="04A0" w:firstRow="1" w:lastRow="0" w:firstColumn="1" w:lastColumn="0" w:noHBand="0" w:noVBand="1"/>
      </w:tblPr>
      <w:tblGrid>
        <w:gridCol w:w="3604"/>
        <w:gridCol w:w="5659"/>
      </w:tblGrid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bookmarkStart w:id="9" w:name="_Toc450918112"/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F51CD4" w:rsidRDefault="00F51CD4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  <w:r w:rsidRPr="00B163FA">
              <w:rPr>
                <w:rFonts w:ascii="Tahoma" w:eastAsia="Times New Roman" w:hAnsi="Tahoma" w:cs="Tahoma"/>
                <w:b/>
                <w:lang w:eastAsia="ru-RU"/>
              </w:rPr>
              <w:t>Карточка контрагента</w:t>
            </w:r>
            <w:bookmarkEnd w:id="9"/>
          </w:p>
          <w:p w:rsidR="001424F6" w:rsidRPr="00B163FA" w:rsidRDefault="001424F6" w:rsidP="000032A6">
            <w:pPr>
              <w:spacing w:after="0" w:line="240" w:lineRule="auto"/>
              <w:ind w:right="49"/>
              <w:jc w:val="center"/>
              <w:outlineLvl w:val="0"/>
              <w:rPr>
                <w:rFonts w:ascii="Tahoma" w:eastAsia="Times New Roman" w:hAnsi="Tahoma" w:cs="Tahoma"/>
                <w:b/>
                <w:lang w:eastAsia="ru-RU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                     Страница 1                                                   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Тип изменений в справочнике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Источник сведений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Отметка о срочности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 Идентификационные данные</w:t>
            </w:r>
          </w:p>
        </w:tc>
      </w:tr>
      <w:tr w:rsidR="001424F6" w:rsidRPr="00B163FA" w:rsidTr="000032A6">
        <w:trPr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Фирменное наименование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ОГРН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Уровень бюджета (для бюдж. орг.)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Псевдоним (поисковый ключ)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 Адрес места нахождения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строение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3. Почтовый адрес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в РФ: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почтовый индекс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регион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район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населенный пункт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улица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lastRenderedPageBreak/>
              <w:t xml:space="preserve">  - дом 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корпус (строение)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квартира (офис)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Адрес за пределами РФ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4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  <w:r w:rsidRPr="00B163FA">
              <w:rPr>
                <w:rFonts w:ascii="Tahoma" w:eastAsia="Times New Roman" w:hAnsi="Tahoma" w:cs="Tahoma"/>
                <w:i/>
                <w:iCs/>
                <w:lang w:val="en-US"/>
              </w:rPr>
              <w:t xml:space="preserve"> (Адрес для корреспонденции)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i/>
                <w:iCs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4. Контактные данные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Факс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Телекс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WWW-страница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2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5. Представители организации (продолжение)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6. 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7. Сведения о государственной регистрации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рег. органа (СОУН)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8. Сведения о постановке на учет в налоговом органе РФ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Cерия, номер, дата свидетельства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нал. органа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Код нал. органа (СОУН)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9. Сведения о головной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Отношение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Сокращенное наименование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 организации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ОКПО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 ОКАТО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Форма собственности (ОКФС)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Орг.- правовая форма (ОКОПФ)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ОКВЭД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Коды ОКОНХ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10. Ответственное подразделение ПАО “ГМК “Норильский никель”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Наименование подразделения 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Ответственный сотрудник: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  - телефон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Страница 3                                                  Оформляется только при наличии дополнительных сведений.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                            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Представители организации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Должность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Фамилия, имя, отчество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Телефон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E-mail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Документ-основание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lastRenderedPageBreak/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Платежные реквизиты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Расчетный счет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Валюта счета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Наименование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Корр. счет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БИК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Город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Место нахождения банка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Получатель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Участвующие общества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1.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2.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Страна регистрации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ИНН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КПП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ОГРН</w:t>
            </w:r>
          </w:p>
        </w:tc>
        <w:tc>
          <w:tcPr>
            <w:tcW w:w="56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Регистр. номер (для иностр. орг.)</w:t>
            </w:r>
          </w:p>
        </w:tc>
        <w:tc>
          <w:tcPr>
            <w:tcW w:w="5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Дата регистрации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Наименование регистр. органа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Примечание</w:t>
            </w: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 xml:space="preserve">Страница 4                                     </w:t>
            </w: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 xml:space="preserve">     Выделенные поля обязательны для заполнения! В разделе 8 для иностранных организаций, имеющих постоянное </w:t>
            </w:r>
            <w:r w:rsidRPr="00B163FA">
              <w:rPr>
                <w:rFonts w:ascii="Tahoma" w:eastAsia="Times New Roman" w:hAnsi="Tahoma" w:cs="Tahoma"/>
                <w:b/>
                <w:bCs/>
              </w:rPr>
              <w:lastRenderedPageBreak/>
              <w:t xml:space="preserve">представительство в РФ, обязательны все поля!                                          </w:t>
            </w:r>
          </w:p>
        </w:tc>
      </w:tr>
      <w:tr w:rsidR="001424F6" w:rsidRPr="00B163FA" w:rsidTr="000032A6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</w:rPr>
            </w:pPr>
          </w:p>
        </w:tc>
      </w:tr>
      <w:tr w:rsidR="001424F6" w:rsidRPr="00B163FA" w:rsidTr="000032A6">
        <w:trPr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Полное наименование контрагента</w:t>
            </w:r>
          </w:p>
        </w:tc>
        <w:tc>
          <w:tcPr>
            <w:tcW w:w="56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 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Кем является по отношению к поставляемой продукции:</w:t>
            </w:r>
          </w:p>
        </w:tc>
        <w:tc>
          <w:tcPr>
            <w:tcW w:w="5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производитель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посредник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lang w:val="en-US"/>
              </w:rPr>
            </w:pPr>
          </w:p>
        </w:tc>
        <w:tc>
          <w:tcPr>
            <w:tcW w:w="56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  <w:tr w:rsidR="001424F6" w:rsidRPr="00B163FA" w:rsidTr="000032A6">
        <w:trPr>
          <w:trHeight w:val="255"/>
        </w:trPr>
        <w:tc>
          <w:tcPr>
            <w:tcW w:w="92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</w:rPr>
            </w:pPr>
            <w:r w:rsidRPr="00B163FA">
              <w:rPr>
                <w:rFonts w:ascii="Tahoma" w:eastAsia="Times New Roman" w:hAnsi="Tahoma" w:cs="Tahoma"/>
                <w:b/>
                <w:bCs/>
              </w:rPr>
              <w:t>Образцы подписей лиц, имеющих право заключения договоров:</w:t>
            </w:r>
          </w:p>
        </w:tc>
      </w:tr>
      <w:tr w:rsidR="001424F6" w:rsidRPr="00B163FA" w:rsidTr="000032A6">
        <w:trPr>
          <w:trHeight w:val="88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  <w:r w:rsidRPr="00B163FA">
              <w:rPr>
                <w:rFonts w:ascii="Tahoma" w:eastAsia="Times New Roman" w:hAnsi="Tahoma" w:cs="Tahoma"/>
                <w:lang w:val="en-US"/>
              </w:rPr>
              <w:t>Занимаемая должность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</w:rPr>
            </w:pPr>
            <w:r w:rsidRPr="00B163FA">
              <w:rPr>
                <w:rFonts w:ascii="Tahoma" w:eastAsia="Times New Roman" w:hAnsi="Tahoma" w:cs="Tahoma"/>
              </w:rPr>
              <w:t>Ф.И.О., подпись</w:t>
            </w:r>
          </w:p>
        </w:tc>
      </w:tr>
      <w:tr w:rsidR="001424F6" w:rsidRPr="00B163FA" w:rsidTr="000032A6">
        <w:trPr>
          <w:trHeight w:val="255"/>
        </w:trPr>
        <w:tc>
          <w:tcPr>
            <w:tcW w:w="3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424F6" w:rsidRPr="00B163FA" w:rsidRDefault="001424F6" w:rsidP="000032A6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lang w:val="en-US"/>
              </w:rPr>
            </w:pPr>
            <w:r w:rsidRPr="00B163FA">
              <w:rPr>
                <w:rFonts w:ascii="Tahoma" w:eastAsia="Times New Roman" w:hAnsi="Tahoma" w:cs="Tahoma"/>
                <w:b/>
                <w:bCs/>
                <w:lang w:val="en-US"/>
              </w:rPr>
              <w:t>Печать контрагента:</w:t>
            </w:r>
          </w:p>
        </w:tc>
        <w:tc>
          <w:tcPr>
            <w:tcW w:w="5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424F6" w:rsidRPr="00B163FA" w:rsidRDefault="001424F6" w:rsidP="000032A6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val="en-US"/>
              </w:rPr>
            </w:pPr>
          </w:p>
        </w:tc>
      </w:tr>
    </w:tbl>
    <w:p w:rsidR="001424F6" w:rsidRPr="00B163FA" w:rsidRDefault="001424F6" w:rsidP="001424F6">
      <w:pPr>
        <w:spacing w:after="0" w:line="240" w:lineRule="auto"/>
        <w:rPr>
          <w:rFonts w:ascii="Tahoma" w:eastAsia="Times New Roman" w:hAnsi="Tahoma" w:cs="Tahoma"/>
          <w:b/>
          <w:bCs/>
          <w:spacing w:val="60"/>
          <w:lang w:eastAsia="ru-RU"/>
        </w:rPr>
      </w:pPr>
      <w:r w:rsidRPr="00B163FA">
        <w:rPr>
          <w:rFonts w:ascii="Tahoma" w:eastAsia="Times New Roman" w:hAnsi="Tahoma" w:cs="Tahoma"/>
          <w:lang w:eastAsia="ru-RU"/>
        </w:rPr>
        <w:t xml:space="preserve">  </w:t>
      </w:r>
    </w:p>
    <w:p w:rsidR="001424F6" w:rsidRDefault="001424F6" w:rsidP="001424F6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474F39" w:rsidRDefault="00474F39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Default="0011484F" w:rsidP="0011484F">
      <w:pPr>
        <w:autoSpaceDE w:val="0"/>
        <w:autoSpaceDN w:val="0"/>
        <w:spacing w:after="120" w:line="240" w:lineRule="auto"/>
        <w:ind w:left="6521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12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Приложение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к Положению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</w:p>
    <w:p w:rsidR="0011484F" w:rsidRPr="0011484F" w:rsidRDefault="0011484F" w:rsidP="0011484F">
      <w:pPr>
        <w:autoSpaceDE w:val="0"/>
        <w:autoSpaceDN w:val="0"/>
        <w:spacing w:after="360" w:line="240" w:lineRule="auto"/>
        <w:ind w:left="538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(в ред. Постановлений Правительства РФ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от 29.10.2015 № 1169, от 26.07.2016 № 719)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jc w:val="center"/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pacing w:val="60"/>
          <w:sz w:val="20"/>
          <w:szCs w:val="20"/>
          <w:lang w:eastAsia="ru-RU"/>
        </w:rPr>
        <w:t>ФОРМА</w:t>
      </w:r>
    </w:p>
    <w:p w:rsidR="0011484F" w:rsidRPr="0011484F" w:rsidRDefault="0011484F" w:rsidP="0011484F">
      <w:pPr>
        <w:autoSpaceDE w:val="0"/>
        <w:autoSpaceDN w:val="0"/>
        <w:spacing w:after="480" w:line="240" w:lineRule="auto"/>
        <w:jc w:val="center"/>
        <w:rPr>
          <w:rFonts w:ascii="Tahoma" w:eastAsia="Times New Roman" w:hAnsi="Tahoma" w:cs="Tahoma"/>
          <w:b/>
          <w:bCs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t>декларации о соответствии участника закупки критериям отнесения</w:t>
      </w:r>
      <w:r w:rsidRPr="0011484F">
        <w:rPr>
          <w:rFonts w:ascii="Tahoma" w:eastAsia="Times New Roman" w:hAnsi="Tahoma" w:cs="Tahoma"/>
          <w:b/>
          <w:bCs/>
          <w:sz w:val="20"/>
          <w:szCs w:val="20"/>
          <w:lang w:eastAsia="ru-RU"/>
        </w:rPr>
        <w:br/>
        <w:t>к субъектам малого и среднего предпринимательства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firstLine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Подтверждаем, что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37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наименование участника закупки)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в соответствии со статьей 4 Федерального закона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2665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(указывается субъект малого или среднего предпринимательства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br/>
        <w:t>в зависимости от критериев отнесения)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предпринимательства, и сообщаем следующую информацию:</w:t>
      </w: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1. Адрес местонахождения (юридический адрес):  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5755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2.</w:t>
      </w:r>
      <w:r w:rsidRPr="0011484F">
        <w:rPr>
          <w:rFonts w:ascii="Tahoma" w:eastAsia="Times New Roman" w:hAnsi="Tahoma" w:cs="Tahoma"/>
          <w:sz w:val="20"/>
          <w:szCs w:val="20"/>
          <w:lang w:val="en-US" w:eastAsia="ru-RU"/>
        </w:rPr>
        <w:t> 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ИНН/КПП: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098" w:right="113"/>
        <w:jc w:val="center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(№, сведения о дате выдачи документа и выдавшем его органе)</w:t>
      </w:r>
    </w:p>
    <w:p w:rsidR="0011484F" w:rsidRPr="0011484F" w:rsidRDefault="0011484F" w:rsidP="0011484F">
      <w:pPr>
        <w:tabs>
          <w:tab w:val="right" w:pos="9923"/>
        </w:tabs>
        <w:autoSpaceDE w:val="0"/>
        <w:autoSpaceDN w:val="0"/>
        <w:spacing w:after="0" w:line="240" w:lineRule="auto"/>
        <w:ind w:left="567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3. ОГРН:  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ab/>
        <w:t>.</w:t>
      </w:r>
    </w:p>
    <w:p w:rsidR="0011484F" w:rsidRPr="0011484F" w:rsidRDefault="0011484F" w:rsidP="0011484F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616" w:right="113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11484F" w:rsidRPr="0011484F" w:rsidRDefault="0011484F" w:rsidP="0011484F">
      <w:pPr>
        <w:autoSpaceDE w:val="0"/>
        <w:autoSpaceDN w:val="0"/>
        <w:spacing w:after="0" w:line="240" w:lineRule="auto"/>
        <w:ind w:left="567" w:right="113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4. Исключен.</w:t>
      </w:r>
    </w:p>
    <w:p w:rsidR="0011484F" w:rsidRPr="0011484F" w:rsidRDefault="0011484F" w:rsidP="0011484F">
      <w:pPr>
        <w:autoSpaceDE w:val="0"/>
        <w:autoSpaceDN w:val="0"/>
        <w:spacing w:after="12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  <w:r w:rsidRPr="0011484F">
        <w:rPr>
          <w:rFonts w:ascii="Tahoma" w:eastAsia="Times New Roman" w:hAnsi="Tahoma" w:cs="Tahoma"/>
          <w:sz w:val="20"/>
          <w:szCs w:val="20"/>
          <w:lang w:eastAsia="ru-RU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деятельности </w:t>
      </w:r>
      <w:r w:rsidRPr="0011484F">
        <w:rPr>
          <w:rFonts w:ascii="Tahoma" w:eastAsia="Times New Roman" w:hAnsi="Tahoma" w:cs="Tahoma"/>
          <w:sz w:val="20"/>
          <w:szCs w:val="20"/>
          <w:vertAlign w:val="superscript"/>
          <w:lang w:eastAsia="ru-RU"/>
        </w:rPr>
        <w:endnoteReference w:customMarkFollows="1" w:id="1"/>
        <w:t>1</w:t>
      </w:r>
      <w:r w:rsidRPr="0011484F">
        <w:rPr>
          <w:rFonts w:ascii="Tahoma" w:eastAsia="Times New Roman" w:hAnsi="Tahoma" w:cs="Tahoma"/>
          <w:sz w:val="20"/>
          <w:szCs w:val="20"/>
          <w:lang w:eastAsia="ru-RU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957"/>
        <w:gridCol w:w="1280"/>
        <w:gridCol w:w="1588"/>
        <w:gridCol w:w="1588"/>
      </w:tblGrid>
      <w:tr w:rsidR="0011484F" w:rsidRPr="0011484F" w:rsidTr="003A1403">
        <w:trPr>
          <w:cantSplit/>
          <w:tblHeader/>
        </w:trPr>
        <w:tc>
          <w:tcPr>
            <w:tcW w:w="56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57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Наименование сведений</w:t>
            </w:r>
          </w:p>
        </w:tc>
        <w:tc>
          <w:tcPr>
            <w:tcW w:w="1280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Показатель</w:t>
            </w:r>
          </w:p>
        </w:tc>
      </w:tr>
      <w:tr w:rsidR="0011484F" w:rsidRPr="0011484F" w:rsidTr="003A1403">
        <w:trPr>
          <w:cantSplit/>
          <w:tblHeader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1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2"/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25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vertAlign w:val="superscript"/>
                <w:lang w:eastAsia="ru-RU"/>
              </w:rPr>
              <w:endnoteReference w:customMarkFollows="1" w:id="3"/>
              <w:t>3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процентов</w:t>
            </w:r>
          </w:p>
        </w:tc>
        <w:tc>
          <w:tcPr>
            <w:tcW w:w="2868" w:type="dxa"/>
            <w:gridSpan w:val="2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не более 49</w:t>
            </w:r>
          </w:p>
        </w:tc>
        <w:tc>
          <w:tcPr>
            <w:tcW w:w="1588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Наличие у хозяйственного общества, хозяйственного партнерства статуса участника проекта в соответствии с Федеральным законом “Об инновационном центре “Сколково”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“О науке и государственной научно-технической политике”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  <w:trHeight w:val="654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количество человек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 15 – микропред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  <w:trHeight w:val="425"/>
        </w:trPr>
        <w:tc>
          <w:tcPr>
            <w:tcW w:w="56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57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Доход за предшествующий календарный год, который определяется в порядке, установленном законодательством Российской Федерации о налогах и сборах, суммируется по всем осуществляемым видам деятельности и применяется по всем налоговым режимам, млн. рублей</w:t>
            </w: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588" w:type="dxa"/>
            <w:vMerge w:val="restart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указывается в млн. рублей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>(за предшест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вующий календарный год)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4957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120 в год – микро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vMerge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производимых субъектами малого и среднего предпринимательства товарах, работах, услугах с указанием кодов ОКВЭД2 и ОКПД2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подлежит заполнению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(в случае участия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наименование заказчика, реализующего программу партнерства)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законом “О контрактной системе в сфере закупок товаров, работ, услуг для обеспечения государственных и муниципальных нужд”, и (или) договоров, заключенных в соответствии с Федеральным законом “О закупках товаров, работ, услуг отдельными видами юридических лиц”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br/>
              <w:t xml:space="preserve">(при наличии </w:t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sym w:font="Symbol" w:char="F02D"/>
            </w: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количество исполненных контрактов или договоров и общая сумма)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  <w:tr w:rsidR="0011484F" w:rsidRPr="0011484F" w:rsidTr="003A1403">
        <w:trPr>
          <w:cantSplit/>
        </w:trPr>
        <w:tc>
          <w:tcPr>
            <w:tcW w:w="56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957" w:type="dxa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ind w:left="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“О закупках товаров, работ, услуг отдельными видами юридических лиц” и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456" w:type="dxa"/>
            <w:gridSpan w:val="3"/>
          </w:tcPr>
          <w:p w:rsidR="0011484F" w:rsidRPr="0011484F" w:rsidRDefault="0011484F" w:rsidP="0011484F">
            <w:pPr>
              <w:autoSpaceDE w:val="0"/>
              <w:autoSpaceDN w:val="0"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1484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да (нет)</w:t>
            </w:r>
          </w:p>
        </w:tc>
      </w:tr>
    </w:tbl>
    <w:p w:rsidR="003A1403" w:rsidRDefault="003A1403" w:rsidP="003A1403">
      <w:pPr>
        <w:rPr>
          <w:lang w:eastAsia="ru-RU"/>
        </w:rPr>
      </w:pP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(подпись)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3A140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3A1403" w:rsidRPr="003A1403">
        <w:rPr>
          <w:rFonts w:ascii="Tahoma" w:hAnsi="Tahoma" w:cs="Tahoma"/>
          <w:sz w:val="20"/>
          <w:szCs w:val="20"/>
          <w:lang w:eastAsia="ru-RU"/>
        </w:rPr>
        <w:t xml:space="preserve">    (ФИО подписавшего, должность)</w:t>
      </w:r>
    </w:p>
    <w:p w:rsidR="0011484F" w:rsidRPr="003A1403" w:rsidRDefault="0011484F" w:rsidP="003A1403">
      <w:pPr>
        <w:rPr>
          <w:rFonts w:ascii="Tahoma" w:hAnsi="Tahoma" w:cs="Tahoma"/>
          <w:sz w:val="20"/>
          <w:szCs w:val="20"/>
          <w:lang w:eastAsia="ru-RU"/>
        </w:rPr>
      </w:pPr>
      <w:r w:rsidRPr="003A1403">
        <w:rPr>
          <w:rFonts w:ascii="Tahoma" w:hAnsi="Tahoma" w:cs="Tahoma"/>
          <w:sz w:val="20"/>
          <w:szCs w:val="20"/>
          <w:lang w:eastAsia="ru-RU"/>
        </w:rPr>
        <w:t>М.П.</w:t>
      </w:r>
    </w:p>
    <w:sectPr w:rsidR="0011484F" w:rsidRPr="003A1403" w:rsidSect="00F51CD4">
      <w:pgSz w:w="11906" w:h="16838"/>
      <w:pgMar w:top="567" w:right="1080" w:bottom="1135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949" w:rsidRDefault="006D5949" w:rsidP="00F51CD4">
      <w:pPr>
        <w:spacing w:after="0" w:line="240" w:lineRule="auto"/>
      </w:pPr>
      <w:r>
        <w:separator/>
      </w:r>
    </w:p>
  </w:endnote>
  <w:endnote w:type="continuationSeparator" w:id="0">
    <w:p w:rsidR="006D5949" w:rsidRDefault="006D5949" w:rsidP="00F51CD4">
      <w:pPr>
        <w:spacing w:after="0" w:line="240" w:lineRule="auto"/>
      </w:pPr>
      <w:r>
        <w:continuationSeparator/>
      </w:r>
    </w:p>
  </w:endnote>
  <w:endnote w:id="1">
    <w:p w:rsidR="006D5949" w:rsidRDefault="006D5949" w:rsidP="0011484F">
      <w:pPr>
        <w:pStyle w:val="afc"/>
        <w:ind w:firstLine="567"/>
        <w:jc w:val="both"/>
      </w:pPr>
      <w:r w:rsidRPr="00516CB8">
        <w:rPr>
          <w:rStyle w:val="afe"/>
          <w:rFonts w:ascii="Tahoma" w:hAnsi="Tahoma" w:cs="Tahoma"/>
        </w:rPr>
        <w:t>1</w:t>
      </w:r>
      <w:r w:rsidRPr="00516CB8">
        <w:rPr>
          <w:rFonts w:ascii="Tahoma" w:hAnsi="Tahoma" w:cs="Tahoma"/>
        </w:rPr>
        <w:t> 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</w:t>
      </w:r>
    </w:p>
  </w:endnote>
  <w:endnote w:id="2">
    <w:p w:rsidR="006D5949" w:rsidRDefault="006D5949" w:rsidP="0011484F">
      <w:pPr>
        <w:pStyle w:val="afc"/>
        <w:ind w:firstLine="567"/>
      </w:pPr>
      <w:r w:rsidRPr="00516CB8">
        <w:rPr>
          <w:rStyle w:val="afe"/>
          <w:rFonts w:ascii="Tahoma" w:hAnsi="Tahoma" w:cs="Tahoma"/>
        </w:rPr>
        <w:t>2</w:t>
      </w:r>
      <w:r w:rsidRPr="00516CB8">
        <w:rPr>
          <w:rFonts w:ascii="Tahoma" w:hAnsi="Tahoma" w:cs="Tahoma"/>
        </w:rPr>
        <w:t> Пункты 1 - 11 настоящего документа являются обязательными для заполнения.</w:t>
      </w:r>
    </w:p>
  </w:endnote>
  <w:endnote w:id="3">
    <w:p w:rsidR="006D5949" w:rsidRDefault="006D5949" w:rsidP="0011484F">
      <w:pPr>
        <w:pStyle w:val="afc"/>
        <w:ind w:firstLine="567"/>
        <w:jc w:val="both"/>
        <w:rPr>
          <w:rFonts w:ascii="Tahoma" w:hAnsi="Tahoma" w:cs="Tahoma"/>
        </w:rPr>
      </w:pPr>
      <w:r w:rsidRPr="00516CB8">
        <w:rPr>
          <w:rStyle w:val="afe"/>
          <w:rFonts w:ascii="Tahoma" w:hAnsi="Tahoma" w:cs="Tahoma"/>
        </w:rPr>
        <w:t>3</w:t>
      </w:r>
      <w:r w:rsidRPr="00516CB8">
        <w:rPr>
          <w:rFonts w:ascii="Tahoma" w:hAnsi="Tahoma" w:cs="Tahoma"/>
        </w:rPr>
        <w:t> 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“в” - “д” пункта 1 части 1.1 статьи 4 Федерального закона “О развитии малого и среднего предпринимательства в Российской Федерации”.</w:t>
      </w:r>
    </w:p>
    <w:p w:rsidR="006D5949" w:rsidRPr="003A1403" w:rsidRDefault="006D5949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b/>
          <w:snapToGrid w:val="0"/>
          <w:lang w:eastAsia="ru-RU"/>
        </w:rPr>
      </w:pPr>
      <w:r w:rsidRPr="003A1403">
        <w:rPr>
          <w:rFonts w:ascii="Tahoma" w:eastAsia="Times New Roman" w:hAnsi="Tahoma" w:cs="Tahoma"/>
          <w:b/>
          <w:snapToGrid w:val="0"/>
          <w:lang w:eastAsia="ru-RU"/>
        </w:rPr>
        <w:t>ОПИСЬ ДОКУМЕНТОВ УЧАСТНИКА</w:t>
      </w:r>
    </w:p>
    <w:p w:rsidR="006D5949" w:rsidRPr="003A1403" w:rsidRDefault="006D5949" w:rsidP="003A1403">
      <w:pPr>
        <w:spacing w:after="0" w:line="240" w:lineRule="auto"/>
        <w:ind w:right="-79"/>
        <w:jc w:val="center"/>
        <w:rPr>
          <w:rFonts w:ascii="Tahoma" w:eastAsia="Times New Roman" w:hAnsi="Tahoma" w:cs="Tahoma"/>
          <w:snapToGrid w:val="0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5105"/>
        <w:gridCol w:w="1891"/>
        <w:gridCol w:w="1727"/>
      </w:tblGrid>
      <w:tr w:rsidR="006D5949" w:rsidRPr="003A1403" w:rsidTr="00591AD8">
        <w:trPr>
          <w:trHeight w:val="822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п/п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Данные и документы участника</w:t>
            </w:r>
          </w:p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Кол-во листов</w:t>
            </w: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b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b/>
                <w:snapToGrid w:val="0"/>
                <w:lang w:eastAsia="ru-RU"/>
              </w:rPr>
              <w:t>№ листов п/п</w:t>
            </w:r>
          </w:p>
        </w:tc>
      </w:tr>
      <w:tr w:rsidR="006D5949" w:rsidRPr="003A1403" w:rsidTr="00591AD8">
        <w:trPr>
          <w:trHeight w:val="509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1</w:t>
            </w:r>
          </w:p>
        </w:tc>
      </w:tr>
      <w:tr w:rsidR="006D5949" w:rsidRPr="003A1403" w:rsidTr="00591AD8">
        <w:trPr>
          <w:trHeight w:val="54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</w:t>
            </w: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2…6</w:t>
            </w: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3.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Копии учредительных документов (заверенные руководителем)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</w:t>
            </w: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7…10</w:t>
            </w: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4.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и т.д.</w:t>
            </w: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5.</w:t>
            </w:r>
          </w:p>
        </w:tc>
        <w:tc>
          <w:tcPr>
            <w:tcW w:w="5105" w:type="dxa"/>
            <w:vAlign w:val="center"/>
          </w:tcPr>
          <w:p w:rsidR="006D5949" w:rsidRPr="001C2CF6" w:rsidRDefault="006D5949" w:rsidP="001C2CF6">
            <w:pPr>
              <w:pStyle w:val="aff9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Информационное письмо Госкомстата о присвоении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кодов ОКПО (заверенная руководителем копия).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6.</w:t>
            </w:r>
          </w:p>
        </w:tc>
        <w:tc>
          <w:tcPr>
            <w:tcW w:w="5105" w:type="dxa"/>
            <w:vAlign w:val="center"/>
          </w:tcPr>
          <w:p w:rsidR="006D5949" w:rsidRPr="001C2CF6" w:rsidRDefault="006D5949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Выписка из решения органа управления пре-</w:t>
            </w:r>
          </w:p>
          <w:p w:rsidR="006D5949" w:rsidRPr="001C2CF6" w:rsidRDefault="006D5949" w:rsidP="001C2CF6">
            <w:pPr>
              <w:pStyle w:val="aff9"/>
              <w:jc w:val="both"/>
              <w:rPr>
                <w:rFonts w:ascii="Tahoma" w:hAnsi="Tahoma" w:cs="Tahoma"/>
              </w:rPr>
            </w:pPr>
            <w:r w:rsidRPr="001C2CF6">
              <w:rPr>
                <w:rFonts w:ascii="Tahoma" w:hAnsi="Tahoma" w:cs="Tahoma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</w:rPr>
              <w:t xml:space="preserve"> </w:t>
            </w:r>
            <w:r w:rsidRPr="001C2CF6">
              <w:rPr>
                <w:rFonts w:ascii="Tahoma" w:hAnsi="Tahoma" w:cs="Tahoma"/>
              </w:rPr>
              <w:t>директора).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7.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8.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 xml:space="preserve">Форма декларации о принадлежности к СМП 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  <w:r w:rsidRPr="003A1403">
              <w:rPr>
                <w:rFonts w:ascii="Tahoma" w:eastAsia="Times New Roman" w:hAnsi="Tahoma" w:cs="Tahoma"/>
                <w:snapToGrid w:val="0"/>
                <w:lang w:eastAsia="ru-RU"/>
              </w:rPr>
              <w:t>9.</w:t>
            </w: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Документы, представленные в соответствии с отборочными критериями.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Другое: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  <w:tr w:rsidR="006D5949" w:rsidRPr="003A1403" w:rsidTr="00591AD8">
        <w:trPr>
          <w:trHeight w:val="525"/>
        </w:trPr>
        <w:tc>
          <w:tcPr>
            <w:tcW w:w="628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5105" w:type="dxa"/>
            <w:vAlign w:val="center"/>
          </w:tcPr>
          <w:p w:rsidR="006D5949" w:rsidRPr="003A1403" w:rsidRDefault="006D5949" w:rsidP="003A1403">
            <w:pPr>
              <w:autoSpaceDE w:val="0"/>
              <w:autoSpaceDN w:val="0"/>
              <w:adjustRightInd w:val="0"/>
              <w:rPr>
                <w:rFonts w:ascii="Tahoma" w:hAnsi="Tahoma" w:cs="Tahoma"/>
              </w:rPr>
            </w:pPr>
            <w:r w:rsidRPr="003A1403">
              <w:rPr>
                <w:rFonts w:ascii="Tahoma" w:hAnsi="Tahoma" w:cs="Tahoma"/>
              </w:rPr>
              <w:t>Всего листов</w:t>
            </w:r>
          </w:p>
        </w:tc>
        <w:tc>
          <w:tcPr>
            <w:tcW w:w="1891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  <w:tc>
          <w:tcPr>
            <w:tcW w:w="1727" w:type="dxa"/>
            <w:vAlign w:val="center"/>
          </w:tcPr>
          <w:p w:rsidR="006D5949" w:rsidRPr="003A1403" w:rsidRDefault="006D5949" w:rsidP="003A1403">
            <w:pPr>
              <w:spacing w:after="0" w:line="240" w:lineRule="auto"/>
              <w:ind w:right="-79"/>
              <w:jc w:val="center"/>
              <w:rPr>
                <w:rFonts w:ascii="Tahoma" w:eastAsia="Times New Roman" w:hAnsi="Tahoma" w:cs="Tahoma"/>
                <w:snapToGrid w:val="0"/>
                <w:lang w:eastAsia="ru-RU"/>
              </w:rPr>
            </w:pPr>
          </w:p>
        </w:tc>
      </w:tr>
    </w:tbl>
    <w:p w:rsidR="006D5949" w:rsidRPr="003A1403" w:rsidRDefault="006D5949" w:rsidP="003A1403">
      <w:pPr>
        <w:spacing w:after="0" w:line="240" w:lineRule="auto"/>
        <w:ind w:firstLine="567"/>
        <w:jc w:val="both"/>
        <w:rPr>
          <w:rFonts w:ascii="Tahoma" w:eastAsia="Times New Roman" w:hAnsi="Tahoma" w:cs="Tahoma"/>
          <w:sz w:val="20"/>
          <w:szCs w:val="20"/>
          <w:lang w:eastAsia="ru-RU"/>
        </w:rPr>
      </w:pPr>
    </w:p>
    <w:p w:rsidR="006D5949" w:rsidRDefault="006D5949" w:rsidP="0011484F">
      <w:pPr>
        <w:pStyle w:val="afc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949" w:rsidRDefault="006D5949" w:rsidP="00F51CD4">
      <w:pPr>
        <w:spacing w:after="0" w:line="240" w:lineRule="auto"/>
      </w:pPr>
      <w:r>
        <w:separator/>
      </w:r>
    </w:p>
  </w:footnote>
  <w:footnote w:type="continuationSeparator" w:id="0">
    <w:p w:rsidR="006D5949" w:rsidRDefault="006D5949" w:rsidP="00F51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D11631D"/>
    <w:multiLevelType w:val="hybridMultilevel"/>
    <w:tmpl w:val="9CC6F94A"/>
    <w:lvl w:ilvl="0" w:tplc="74463EC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0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Theme="minorHAns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Theme="minorHAns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Theme="minorHAns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Theme="minorHAns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Theme="minorHAns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Theme="minorHAns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Theme="minorHAns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Theme="minorHAnsi" w:hint="default"/>
        <w:sz w:val="22"/>
      </w:rPr>
    </w:lvl>
  </w:abstractNum>
  <w:abstractNum w:abstractNumId="12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3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5"/>
  </w:num>
  <w:num w:numId="4">
    <w:abstractNumId w:val="9"/>
  </w:num>
  <w:num w:numId="5">
    <w:abstractNumId w:val="6"/>
  </w:num>
  <w:num w:numId="6">
    <w:abstractNumId w:val="0"/>
  </w:num>
  <w:num w:numId="7">
    <w:abstractNumId w:val="16"/>
  </w:num>
  <w:num w:numId="8">
    <w:abstractNumId w:val="19"/>
  </w:num>
  <w:num w:numId="9">
    <w:abstractNumId w:val="1"/>
  </w:num>
  <w:num w:numId="10">
    <w:abstractNumId w:val="18"/>
  </w:num>
  <w:num w:numId="11">
    <w:abstractNumId w:val="11"/>
  </w:num>
  <w:num w:numId="12">
    <w:abstractNumId w:val="12"/>
  </w:num>
  <w:num w:numId="13">
    <w:abstractNumId w:val="8"/>
  </w:num>
  <w:num w:numId="14">
    <w:abstractNumId w:val="17"/>
  </w:num>
  <w:num w:numId="15">
    <w:abstractNumId w:val="2"/>
  </w:num>
  <w:num w:numId="16">
    <w:abstractNumId w:val="20"/>
  </w:num>
  <w:num w:numId="17">
    <w:abstractNumId w:val="14"/>
  </w:num>
  <w:num w:numId="18">
    <w:abstractNumId w:val="10"/>
  </w:num>
  <w:num w:numId="19">
    <w:abstractNumId w:val="4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08F"/>
    <w:rsid w:val="000032A6"/>
    <w:rsid w:val="00053F13"/>
    <w:rsid w:val="000D1551"/>
    <w:rsid w:val="000D2F1E"/>
    <w:rsid w:val="0011484F"/>
    <w:rsid w:val="001424F6"/>
    <w:rsid w:val="001506BE"/>
    <w:rsid w:val="00153A41"/>
    <w:rsid w:val="00160B31"/>
    <w:rsid w:val="00172FEB"/>
    <w:rsid w:val="00190D64"/>
    <w:rsid w:val="001C2CF6"/>
    <w:rsid w:val="001C31F5"/>
    <w:rsid w:val="001C4932"/>
    <w:rsid w:val="002439B4"/>
    <w:rsid w:val="00257FEF"/>
    <w:rsid w:val="00262F73"/>
    <w:rsid w:val="0026708F"/>
    <w:rsid w:val="00285052"/>
    <w:rsid w:val="002E22D5"/>
    <w:rsid w:val="00310D82"/>
    <w:rsid w:val="003163B2"/>
    <w:rsid w:val="00321A24"/>
    <w:rsid w:val="00350884"/>
    <w:rsid w:val="00391482"/>
    <w:rsid w:val="00396499"/>
    <w:rsid w:val="003A1403"/>
    <w:rsid w:val="003C14E4"/>
    <w:rsid w:val="003F7D0B"/>
    <w:rsid w:val="00406392"/>
    <w:rsid w:val="00427BE2"/>
    <w:rsid w:val="00474F39"/>
    <w:rsid w:val="00490026"/>
    <w:rsid w:val="00517147"/>
    <w:rsid w:val="00532009"/>
    <w:rsid w:val="00544DB4"/>
    <w:rsid w:val="005813C3"/>
    <w:rsid w:val="00591AD8"/>
    <w:rsid w:val="005959BF"/>
    <w:rsid w:val="005C2B8E"/>
    <w:rsid w:val="005D4491"/>
    <w:rsid w:val="005E16CE"/>
    <w:rsid w:val="005E3DC1"/>
    <w:rsid w:val="00606F87"/>
    <w:rsid w:val="006138B7"/>
    <w:rsid w:val="006B3D95"/>
    <w:rsid w:val="006C5723"/>
    <w:rsid w:val="006D5949"/>
    <w:rsid w:val="006E3E94"/>
    <w:rsid w:val="006F6F53"/>
    <w:rsid w:val="00701975"/>
    <w:rsid w:val="00735713"/>
    <w:rsid w:val="00754FE4"/>
    <w:rsid w:val="0078593B"/>
    <w:rsid w:val="00795DFC"/>
    <w:rsid w:val="00796389"/>
    <w:rsid w:val="007A3C1C"/>
    <w:rsid w:val="007A412F"/>
    <w:rsid w:val="007B1FCA"/>
    <w:rsid w:val="007B5B3E"/>
    <w:rsid w:val="00800F5C"/>
    <w:rsid w:val="008072B4"/>
    <w:rsid w:val="00824818"/>
    <w:rsid w:val="0086784E"/>
    <w:rsid w:val="00877CF1"/>
    <w:rsid w:val="008D2838"/>
    <w:rsid w:val="00907921"/>
    <w:rsid w:val="00914CA4"/>
    <w:rsid w:val="00916D15"/>
    <w:rsid w:val="00932EBA"/>
    <w:rsid w:val="009616AB"/>
    <w:rsid w:val="0097567D"/>
    <w:rsid w:val="00993F92"/>
    <w:rsid w:val="009C5E37"/>
    <w:rsid w:val="009E67BF"/>
    <w:rsid w:val="009E71FD"/>
    <w:rsid w:val="009F0150"/>
    <w:rsid w:val="00A1461A"/>
    <w:rsid w:val="00A30CB1"/>
    <w:rsid w:val="00A52AE9"/>
    <w:rsid w:val="00A63675"/>
    <w:rsid w:val="00A740C7"/>
    <w:rsid w:val="00A91826"/>
    <w:rsid w:val="00AB3DAF"/>
    <w:rsid w:val="00AF559E"/>
    <w:rsid w:val="00B1673B"/>
    <w:rsid w:val="00B60F17"/>
    <w:rsid w:val="00B72F52"/>
    <w:rsid w:val="00B914E1"/>
    <w:rsid w:val="00B97DBD"/>
    <w:rsid w:val="00BA467A"/>
    <w:rsid w:val="00C17858"/>
    <w:rsid w:val="00C20AAD"/>
    <w:rsid w:val="00C23E25"/>
    <w:rsid w:val="00C45B2E"/>
    <w:rsid w:val="00C660E5"/>
    <w:rsid w:val="00CF38AE"/>
    <w:rsid w:val="00D126CB"/>
    <w:rsid w:val="00D4339D"/>
    <w:rsid w:val="00D54F97"/>
    <w:rsid w:val="00D62F5A"/>
    <w:rsid w:val="00D632D0"/>
    <w:rsid w:val="00D9048E"/>
    <w:rsid w:val="00D947F6"/>
    <w:rsid w:val="00DC65B4"/>
    <w:rsid w:val="00DF3597"/>
    <w:rsid w:val="00E00947"/>
    <w:rsid w:val="00E356CE"/>
    <w:rsid w:val="00E97188"/>
    <w:rsid w:val="00EF0639"/>
    <w:rsid w:val="00F04C3D"/>
    <w:rsid w:val="00F052EA"/>
    <w:rsid w:val="00F30B75"/>
    <w:rsid w:val="00F32159"/>
    <w:rsid w:val="00F51CD4"/>
    <w:rsid w:val="00F709FB"/>
    <w:rsid w:val="00F9224F"/>
    <w:rsid w:val="00F9620F"/>
    <w:rsid w:val="00F9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77E36D-8A63-4E39-A608-13835427F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14E1"/>
  </w:style>
  <w:style w:type="paragraph" w:styleId="1">
    <w:name w:val="heading 1"/>
    <w:basedOn w:val="a0"/>
    <w:next w:val="a0"/>
    <w:link w:val="10"/>
    <w:qFormat/>
    <w:rsid w:val="001424F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1424F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1424F6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1424F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1424F6"/>
    <w:pPr>
      <w:keepNext/>
      <w:numPr>
        <w:numId w:val="4"/>
      </w:numPr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1424F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1424F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1424F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1424F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1424F6"/>
  </w:style>
  <w:style w:type="paragraph" w:styleId="a6">
    <w:name w:val="footer"/>
    <w:basedOn w:val="a0"/>
    <w:link w:val="a7"/>
    <w:unhideWhenUsed/>
    <w:rsid w:val="00142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rsid w:val="001424F6"/>
  </w:style>
  <w:style w:type="character" w:styleId="a8">
    <w:name w:val="page number"/>
    <w:basedOn w:val="a1"/>
    <w:rsid w:val="001424F6"/>
  </w:style>
  <w:style w:type="paragraph" w:customStyle="1" w:styleId="a9">
    <w:name w:val="Текст таблицы"/>
    <w:basedOn w:val="a0"/>
    <w:rsid w:val="001424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1424F6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">
    <w:name w:val="Пункт2"/>
    <w:basedOn w:val="a0"/>
    <w:link w:val="22"/>
    <w:rsid w:val="001424F6"/>
    <w:pPr>
      <w:keepNext/>
      <w:numPr>
        <w:ilvl w:val="2"/>
        <w:numId w:val="2"/>
      </w:numPr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a">
    <w:name w:val="Hyperlink"/>
    <w:basedOn w:val="a1"/>
    <w:unhideWhenUsed/>
    <w:rsid w:val="001424F6"/>
    <w:rPr>
      <w:color w:val="0563C1" w:themeColor="hyperlink"/>
      <w:u w:val="single"/>
    </w:rPr>
  </w:style>
  <w:style w:type="paragraph" w:customStyle="1" w:styleId="ConsNormal">
    <w:name w:val="ConsNormal"/>
    <w:rsid w:val="001424F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424F6"/>
  </w:style>
  <w:style w:type="table" w:styleId="ab">
    <w:name w:val="Table Grid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semiHidden/>
    <w:rsid w:val="001424F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1"/>
    <w:link w:val="ac"/>
    <w:semiHidden/>
    <w:rsid w:val="001424F6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0"/>
    <w:link w:val="30"/>
    <w:rsid w:val="001424F6"/>
    <w:pPr>
      <w:spacing w:after="0" w:line="360" w:lineRule="auto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1424F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e">
    <w:name w:val="Title"/>
    <w:basedOn w:val="a0"/>
    <w:link w:val="af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">
    <w:name w:val="Название Знак"/>
    <w:basedOn w:val="a1"/>
    <w:link w:val="ae"/>
    <w:rsid w:val="001424F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Subtitle"/>
    <w:basedOn w:val="a0"/>
    <w:link w:val="af1"/>
    <w:uiPriority w:val="99"/>
    <w:qFormat/>
    <w:rsid w:val="001424F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f1">
    <w:name w:val="Подзаголовок Знак"/>
    <w:basedOn w:val="a1"/>
    <w:link w:val="af0"/>
    <w:uiPriority w:val="99"/>
    <w:rsid w:val="001424F6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1424F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ШапкаОсн"/>
    <w:rsid w:val="001424F6"/>
    <w:rPr>
      <w:rFonts w:ascii="Arial" w:hAnsi="Arial"/>
      <w:b/>
      <w:spacing w:val="0"/>
      <w:sz w:val="18"/>
    </w:rPr>
  </w:style>
  <w:style w:type="character" w:customStyle="1" w:styleId="af3">
    <w:name w:val="комментарий"/>
    <w:basedOn w:val="a1"/>
    <w:rsid w:val="001424F6"/>
    <w:rPr>
      <w:rFonts w:cs="Times New Roman"/>
      <w:b/>
      <w:i/>
      <w:sz w:val="28"/>
    </w:rPr>
  </w:style>
  <w:style w:type="paragraph" w:styleId="23">
    <w:name w:val="Body Text 2"/>
    <w:basedOn w:val="a0"/>
    <w:link w:val="24"/>
    <w:rsid w:val="001424F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1"/>
    <w:link w:val="23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uiPriority w:val="99"/>
    <w:rsid w:val="001424F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0"/>
    <w:rsid w:val="001424F6"/>
    <w:pPr>
      <w:numPr>
        <w:ilvl w:val="1"/>
        <w:numId w:val="4"/>
      </w:numPr>
      <w:tabs>
        <w:tab w:val="left" w:pos="1701"/>
      </w:tabs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List Paragraph"/>
    <w:basedOn w:val="a0"/>
    <w:uiPriority w:val="34"/>
    <w:qFormat/>
    <w:rsid w:val="001424F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note text"/>
    <w:basedOn w:val="a0"/>
    <w:link w:val="af6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Body Text Indent"/>
    <w:basedOn w:val="a0"/>
    <w:link w:val="af8"/>
    <w:rsid w:val="001424F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rsid w:val="001424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+ 12 пт"/>
    <w:aliases w:val="Черный,Узор: Нет (Белый)"/>
    <w:basedOn w:val="a0"/>
    <w:rsid w:val="001424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1424F6"/>
    <w:rPr>
      <w:rFonts w:ascii="Times New Roman" w:hAnsi="Times New Roman" w:cs="Times New Roman"/>
      <w:b/>
      <w:bCs/>
      <w:sz w:val="22"/>
      <w:szCs w:val="22"/>
    </w:rPr>
  </w:style>
  <w:style w:type="paragraph" w:styleId="af9">
    <w:name w:val="Body Text"/>
    <w:basedOn w:val="a0"/>
    <w:link w:val="afa"/>
    <w:rsid w:val="001424F6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1"/>
    <w:link w:val="af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0"/>
    <w:link w:val="26"/>
    <w:rsid w:val="001424F6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1424F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424F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1424F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character" w:styleId="afb">
    <w:name w:val="footnote reference"/>
    <w:basedOn w:val="a1"/>
    <w:rsid w:val="001424F6"/>
    <w:rPr>
      <w:vertAlign w:val="superscript"/>
    </w:rPr>
  </w:style>
  <w:style w:type="paragraph" w:styleId="afc">
    <w:name w:val="endnote text"/>
    <w:basedOn w:val="a0"/>
    <w:link w:val="afd"/>
    <w:uiPriority w:val="99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1"/>
    <w:link w:val="afc"/>
    <w:uiPriority w:val="99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e">
    <w:name w:val="endnote reference"/>
    <w:basedOn w:val="a1"/>
    <w:uiPriority w:val="99"/>
    <w:rsid w:val="001424F6"/>
    <w:rPr>
      <w:vertAlign w:val="superscript"/>
    </w:rPr>
  </w:style>
  <w:style w:type="table" w:styleId="52">
    <w:name w:val="Table Grid 5"/>
    <w:basedOn w:val="a2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aff">
    <w:name w:val="annotation reference"/>
    <w:basedOn w:val="a1"/>
    <w:rsid w:val="001424F6"/>
    <w:rPr>
      <w:sz w:val="16"/>
      <w:szCs w:val="16"/>
    </w:rPr>
  </w:style>
  <w:style w:type="paragraph" w:styleId="aff0">
    <w:name w:val="annotation text"/>
    <w:basedOn w:val="a0"/>
    <w:link w:val="aff1"/>
    <w:rsid w:val="0014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1">
    <w:name w:val="Текст примечания Знак"/>
    <w:basedOn w:val="a1"/>
    <w:link w:val="aff0"/>
    <w:rsid w:val="001424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2">
    <w:name w:val="annotation subject"/>
    <w:basedOn w:val="aff0"/>
    <w:next w:val="aff0"/>
    <w:link w:val="aff3"/>
    <w:rsid w:val="001424F6"/>
    <w:rPr>
      <w:b/>
      <w:bCs/>
    </w:rPr>
  </w:style>
  <w:style w:type="character" w:customStyle="1" w:styleId="aff3">
    <w:name w:val="Тема примечания Знак"/>
    <w:basedOn w:val="aff1"/>
    <w:link w:val="aff2"/>
    <w:rsid w:val="00142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4">
    <w:name w:val="Пункт б/н"/>
    <w:basedOn w:val="a0"/>
    <w:rsid w:val="001424F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f5">
    <w:name w:val="caption"/>
    <w:basedOn w:val="a0"/>
    <w:next w:val="a0"/>
    <w:qFormat/>
    <w:rsid w:val="001424F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6">
    <w:name w:val="Подпункт"/>
    <w:basedOn w:val="a0"/>
    <w:rsid w:val="001424F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2">
    <w:name w:val="Пункт2 Знак"/>
    <w:link w:val="2"/>
    <w:rsid w:val="001424F6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styleId="aff7">
    <w:name w:val="Strong"/>
    <w:basedOn w:val="a1"/>
    <w:uiPriority w:val="22"/>
    <w:qFormat/>
    <w:rsid w:val="001424F6"/>
    <w:rPr>
      <w:b/>
      <w:bCs/>
    </w:rPr>
  </w:style>
  <w:style w:type="paragraph" w:styleId="aff8">
    <w:name w:val="Normal (Web)"/>
    <w:basedOn w:val="a0"/>
    <w:uiPriority w:val="99"/>
    <w:unhideWhenUsed/>
    <w:rsid w:val="001424F6"/>
    <w:pPr>
      <w:spacing w:before="125" w:after="1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"/>
    <w:basedOn w:val="a0"/>
    <w:rsid w:val="001424F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1424F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1424F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1424F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1424F6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1424F6"/>
    <w:pPr>
      <w:spacing w:after="0" w:line="240" w:lineRule="auto"/>
    </w:pPr>
  </w:style>
  <w:style w:type="paragraph" w:customStyle="1" w:styleId="affa">
    <w:name w:val="!! Колесников"/>
    <w:basedOn w:val="a0"/>
    <w:rsid w:val="001424F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Слабое выделение1"/>
    <w:basedOn w:val="a1"/>
    <w:uiPriority w:val="19"/>
    <w:qFormat/>
    <w:rsid w:val="001424F6"/>
    <w:rPr>
      <w:i/>
      <w:iCs/>
      <w:color w:val="404040"/>
    </w:rPr>
  </w:style>
  <w:style w:type="character" w:styleId="affb">
    <w:name w:val="Subtle Emphasis"/>
    <w:basedOn w:val="a1"/>
    <w:uiPriority w:val="19"/>
    <w:qFormat/>
    <w:rsid w:val="001424F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0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6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04398">
          <w:marLeft w:val="-24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2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9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106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42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07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5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one@ngaz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E1F26-651A-4723-A0F2-A7B51E38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21</Pages>
  <Words>4666</Words>
  <Characters>26599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Надеева Ольга Юрьевна</dc:creator>
  <cp:keywords/>
  <dc:description/>
  <cp:lastModifiedBy>Кузнецов Дмитрий Сергеевич</cp:lastModifiedBy>
  <cp:revision>78</cp:revision>
  <cp:lastPrinted>2017-04-12T10:33:00Z</cp:lastPrinted>
  <dcterms:created xsi:type="dcterms:W3CDTF">2017-02-07T03:31:00Z</dcterms:created>
  <dcterms:modified xsi:type="dcterms:W3CDTF">2017-04-24T08:36:00Z</dcterms:modified>
</cp:coreProperties>
</file>